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2a5d" w14:textId="5d32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10 сәуірдегі № 32/10 шешімі. Солтүстік Қазақстан облысының Әділет департаментінде 2019 жылғы 12 сәуірде № 5342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178 822 959,9 мың теңге:</w:t>
      </w:r>
    </w:p>
    <w:bookmarkEnd w:id="3"/>
    <w:bookmarkStart w:name="z9" w:id="4"/>
    <w:p>
      <w:pPr>
        <w:spacing w:after="0"/>
        <w:ind w:left="0"/>
        <w:jc w:val="both"/>
      </w:pPr>
      <w:r>
        <w:rPr>
          <w:rFonts w:ascii="Times New Roman"/>
          <w:b w:val="false"/>
          <w:i w:val="false"/>
          <w:color w:val="000000"/>
          <w:sz w:val="28"/>
        </w:rPr>
        <w:t>
      салықтық түсімдер – 14 981 924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2 132 271,6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161 702 907,3 мың теңге; </w:t>
      </w:r>
    </w:p>
    <w:bookmarkEnd w:id="7"/>
    <w:bookmarkStart w:name="z13" w:id="8"/>
    <w:p>
      <w:pPr>
        <w:spacing w:after="0"/>
        <w:ind w:left="0"/>
        <w:jc w:val="both"/>
      </w:pPr>
      <w:r>
        <w:rPr>
          <w:rFonts w:ascii="Times New Roman"/>
          <w:b w:val="false"/>
          <w:i w:val="false"/>
          <w:color w:val="000000"/>
          <w:sz w:val="28"/>
        </w:rPr>
        <w:t xml:space="preserve">
      2) шығындар – 176 134 057,4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5 062 715,7 мың теңге:</w:t>
      </w:r>
    </w:p>
    <w:bookmarkEnd w:id="9"/>
    <w:bookmarkStart w:name="z15" w:id="10"/>
    <w:p>
      <w:pPr>
        <w:spacing w:after="0"/>
        <w:ind w:left="0"/>
        <w:jc w:val="both"/>
      </w:pPr>
      <w:r>
        <w:rPr>
          <w:rFonts w:ascii="Times New Roman"/>
          <w:b w:val="false"/>
          <w:i w:val="false"/>
          <w:color w:val="000000"/>
          <w:sz w:val="28"/>
        </w:rPr>
        <w:t>
      бюджеттік кредиттер – 8 521 021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3 458 311,3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1 828 400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1 828 500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-4 202 213,2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4 202 213,2 мың теңге:</w:t>
      </w:r>
    </w:p>
    <w:bookmarkEnd w:id="16"/>
    <w:bookmarkStart w:name="z22" w:id="17"/>
    <w:p>
      <w:pPr>
        <w:spacing w:after="0"/>
        <w:ind w:left="0"/>
        <w:jc w:val="both"/>
      </w:pPr>
      <w:r>
        <w:rPr>
          <w:rFonts w:ascii="Times New Roman"/>
          <w:b w:val="false"/>
          <w:i w:val="false"/>
          <w:color w:val="000000"/>
          <w:sz w:val="28"/>
        </w:rPr>
        <w:t>
      қарыздар түсімі – 6 711 007 мың теңге;</w:t>
      </w:r>
    </w:p>
    <w:bookmarkEnd w:id="17"/>
    <w:bookmarkStart w:name="z23" w:id="18"/>
    <w:p>
      <w:pPr>
        <w:spacing w:after="0"/>
        <w:ind w:left="0"/>
        <w:jc w:val="both"/>
      </w:pPr>
      <w:r>
        <w:rPr>
          <w:rFonts w:ascii="Times New Roman"/>
          <w:b w:val="false"/>
          <w:i w:val="false"/>
          <w:color w:val="000000"/>
          <w:sz w:val="28"/>
        </w:rPr>
        <w:t>
      қарыздарды өтеу – 2 830 867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"11-1. 2019 жылға арналған облыстық бюджетте аудандар мен Петропавл қаласының бюджеттеріне 5 135 633 мың теңге сомасында нысаналы трансферттер көзделсін.</w:t>
      </w:r>
    </w:p>
    <w:bookmarkEnd w:id="20"/>
    <w:bookmarkStart w:name="z27" w:id="21"/>
    <w:p>
      <w:pPr>
        <w:spacing w:after="0"/>
        <w:ind w:left="0"/>
        <w:jc w:val="both"/>
      </w:pPr>
      <w:r>
        <w:rPr>
          <w:rFonts w:ascii="Times New Roman"/>
          <w:b w:val="false"/>
          <w:i w:val="false"/>
          <w:color w:val="000000"/>
          <w:sz w:val="28"/>
        </w:rPr>
        <w:t xml:space="preserve">
      Көрсетілген трансферттерді бөлу Солтүстік Қазақстан облысы әкімдігінің қаулысымен айқындалады."; </w:t>
      </w:r>
    </w:p>
    <w:bookmarkEnd w:id="21"/>
    <w:bookmarkStart w:name="z28" w:id="2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3"/>
    <w:bookmarkStart w:name="z30" w:id="2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4"/>
    <w:bookmarkStart w:name="z31" w:id="2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5"/>
    <w:bookmarkStart w:name="z32" w:id="26"/>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мәслихатының интернет-ресурсында орналастыруды қамтамасыз етсін.</w:t>
      </w:r>
    </w:p>
    <w:bookmarkEnd w:id="26"/>
    <w:bookmarkStart w:name="z33" w:id="27"/>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10 сәуірдегі № 32/10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1-қосымша</w:t>
            </w:r>
          </w:p>
        </w:tc>
      </w:tr>
    </w:tbl>
    <w:bookmarkStart w:name="z38" w:id="28"/>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5913"/>
        <w:gridCol w:w="3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178 822 959,9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14 981 924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2 132 271,6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1 783 794,6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1 783 794,6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161 702 907,3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158 982 656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176 134 057,4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2 131 905,1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1 068 410,9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781 994,9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116 291,2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5 490 841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23 159 091,9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18 684 208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4 205 665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4 360 995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2 907 836,9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2 905 836,9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5 282 814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3 796 064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5 910 295,8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13 115 649,5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7 070 767,5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2 543 484,5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6 044 882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2 256 930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3 787 952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8 311 901,1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1 893 803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3 785 819,1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833 893,1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2 951 926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43 104 425,1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1 094 114,1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41 699 967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6 556 405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1 043 943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5 094 044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8 192 206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7 332 336,7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1 089 531,7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317 741,7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40 845 584,9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40 845 584,9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5 062 715,7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8 521 027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-4 202 213,2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4 202 213,2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10 сәуірдегі № 32/10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5-қосымша</w:t>
            </w:r>
          </w:p>
        </w:tc>
      </w:tr>
    </w:tbl>
    <w:bookmarkStart w:name="z41" w:id="29"/>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29"/>
    <w:bookmarkStart w:name="z42" w:id="30"/>
    <w:p>
      <w:pPr>
        <w:spacing w:after="0"/>
        <w:ind w:left="0"/>
        <w:jc w:val="both"/>
      </w:pPr>
      <w:r>
        <w:rPr>
          <w:rFonts w:ascii="Times New Roman"/>
          <w:b w:val="false"/>
          <w:i w:val="false"/>
          <w:color w:val="000000"/>
          <w:sz w:val="28"/>
        </w:rPr>
        <w:t>
      Кірістер: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176 319,6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719 637,1</w:t>
            </w:r>
          </w:p>
        </w:tc>
      </w:tr>
    </w:tbl>
    <w:bookmarkStart w:name="z43" w:id="31"/>
    <w:p>
      <w:pPr>
        <w:spacing w:after="0"/>
        <w:ind w:left="0"/>
        <w:jc w:val="both"/>
      </w:pPr>
      <w:r>
        <w:rPr>
          <w:rFonts w:ascii="Times New Roman"/>
          <w:b w:val="false"/>
          <w:i w:val="false"/>
          <w:color w:val="000000"/>
          <w:sz w:val="28"/>
        </w:rPr>
        <w:t>
      Шығыстар: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4"/>
        <w:gridCol w:w="2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