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4f0b" w14:textId="2ed4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Тереңдете өңдеп өнім өндіру үшін сатып алынатын ауылшаруашылық өнімі бірлігіне арналған субсидиялар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18 сәуірдегі № 101 қаулысы. Солтүстік Қазақстан облысының Әділет департаментінде 2019 жылғы 19 сәуірде № 5359 болып тіркелді. Күші жойылды - Солтүстік Қазақстан облысы әкімдігінің 2020 жылғы 13 наурыздағы № 57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13.03.2020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бұйрығымен (Нормативтік құқықтық актілерді мемлекеттік тіркеу тізілімінде № 10087 болып тіркелді) бекітілген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тереңдете өңдеп өнім өндіру үшін сатып алынатын ауылшаруашылық өнімі бірлігіне арналған субсидиялар нормативі бекітілсін.</w:t>
      </w:r>
    </w:p>
    <w:bookmarkEnd w:id="1"/>
    <w:bookmarkStart w:name="z6" w:id="2"/>
    <w:p>
      <w:pPr>
        <w:spacing w:after="0"/>
        <w:ind w:left="0"/>
        <w:jc w:val="both"/>
      </w:pPr>
      <w:r>
        <w:rPr>
          <w:rFonts w:ascii="Times New Roman"/>
          <w:b w:val="false"/>
          <w:i w:val="false"/>
          <w:color w:val="000000"/>
          <w:sz w:val="28"/>
        </w:rPr>
        <w:t xml:space="preserve">
      2. "Тереңдете өңдеп өнім өндіру үшін сатып алынатын ауылшаруашылық өнімі бірлігіне арналған субсидиялар нормативін бекіту туралы" Солтүстік Қазақстан облысы әкімдігінің 2018 жылғы 02 қарашадағы № 315 </w:t>
      </w:r>
      <w:r>
        <w:rPr>
          <w:rFonts w:ascii="Times New Roman"/>
          <w:b w:val="false"/>
          <w:i w:val="false"/>
          <w:color w:val="000000"/>
          <w:sz w:val="28"/>
        </w:rPr>
        <w:t>қаулысының</w:t>
      </w:r>
      <w:r>
        <w:rPr>
          <w:rFonts w:ascii="Times New Roman"/>
          <w:b w:val="false"/>
          <w:i w:val="false"/>
          <w:color w:val="000000"/>
          <w:sz w:val="28"/>
        </w:rPr>
        <w:t xml:space="preserve"> (2018 жылғы 08 қарашада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4980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18 сәуірдегі № 101 қаулысына қосымша</w:t>
            </w:r>
          </w:p>
        </w:tc>
      </w:tr>
    </w:tbl>
    <w:bookmarkStart w:name="z15" w:id="9"/>
    <w:p>
      <w:pPr>
        <w:spacing w:after="0"/>
        <w:ind w:left="0"/>
        <w:jc w:val="left"/>
      </w:pPr>
      <w:r>
        <w:rPr>
          <w:rFonts w:ascii="Times New Roman"/>
          <w:b/>
          <w:i w:val="false"/>
          <w:color w:val="000000"/>
        </w:rPr>
        <w:t xml:space="preserve"> Тереңдете өңдеп өнім өндіру үшін сатып алынатын ауылшаруашылық өнімдерінің бірлігіне арналған субсидиялар нормативі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5351"/>
        <w:gridCol w:w="5072"/>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өнімнің атауы</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нормативі, теңге/ килограмм</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