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ab58a" w14:textId="7fab5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облысында есептеу аспаптары жоқ тұтынушылар үшін жылумен жабдықтау бойынша коммуналдық қызметтерді тұтыну нормаларын бекіту туралы" Солтүстік Қазақстан облысы әкімдігінің 2016 жылғы 27 мамырдағы № 186 қаулысына өзгерістер енгізу туралы</w:t>
      </w:r>
    </w:p>
    <w:p>
      <w:pPr>
        <w:spacing w:after="0"/>
        <w:ind w:left="0"/>
        <w:jc w:val="both"/>
      </w:pPr>
      <w:r>
        <w:rPr>
          <w:rFonts w:ascii="Times New Roman"/>
          <w:b w:val="false"/>
          <w:i w:val="false"/>
          <w:color w:val="000000"/>
          <w:sz w:val="28"/>
        </w:rPr>
        <w:t>Солтүстік Қазақстан облысы әкімдігінің 2019 жылғы 19 сәуірдегі № 106 қаулысы. Солтүстік Қазақстан облысының Әділет департаментінде 2019 жылғы 23 сәуірде № 5364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"Құқықтық актілері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облысында есептеу аспаптары жоқ тұтынушылар үшін жылумен жабдықтау бойынша коммуналдық қызметтерді тұтыну нормаларын бекіту туралы" Солтүстік Қазақстан облысы әкімдігінің 2016 жылғы 27 мамырдағы № 186 (2016 жылғы 13 шілдеде "Әділет" Қазақстан Репсубликасы нормативтік құқық актілерінің ақпарат-құқықтық жүйесінде жарияланды, Нормативтік құқық актілері мемлекеттік тіркеу тізілімінде № 3798 болып тіркелді)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қаулысының </w:t>
      </w:r>
      <w:r>
        <w:rPr>
          <w:rFonts w:ascii="Times New Roman"/>
          <w:b w:val="false"/>
          <w:i w:val="false"/>
          <w:color w:val="000000"/>
          <w:sz w:val="28"/>
        </w:rPr>
        <w:t>қосымшасы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"Солтүстік Қазақстан облысы әкімдігінің энергетика және тұрғын үй-коммуналдық шаруашылық басқармасы" коммуналдық мемлекеттік мекемесі мыналарды Қазақстан Республикасының заңнамасында белгіленген тәртіппен қамтамасыз етсін:</w:t>
      </w:r>
    </w:p>
    <w:bookmarkEnd w:id="3"/>
    <w:bookmarkStart w:name="z8" w:id="4"/>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4"/>
    <w:bookmarkStart w:name="z9" w:id="5"/>
    <w:p>
      <w:pPr>
        <w:spacing w:after="0"/>
        <w:ind w:left="0"/>
        <w:jc w:val="both"/>
      </w:pPr>
      <w:r>
        <w:rPr>
          <w:rFonts w:ascii="Times New Roman"/>
          <w:b w:val="false"/>
          <w:i w:val="false"/>
          <w:color w:val="000000"/>
          <w:sz w:val="28"/>
        </w:rPr>
        <w:t>
      2) осы әкімдік қаулысын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5"/>
    <w:bookmarkStart w:name="z10" w:id="6"/>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w:t>
      </w:r>
    </w:p>
    <w:bookmarkEnd w:id="6"/>
    <w:bookmarkStart w:name="z11" w:id="7"/>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 жөніндегі орынбасарына жүктелсін.</w:t>
      </w:r>
    </w:p>
    <w:bookmarkEnd w:id="7"/>
    <w:bookmarkStart w:name="z12" w:id="8"/>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2019 жылғы 19 сәуірдегі № 106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2016 жылғы 27 мамырдағы № 186 қаулысына қосымша</w:t>
            </w:r>
          </w:p>
        </w:tc>
      </w:tr>
    </w:tbl>
    <w:bookmarkStart w:name="z16" w:id="9"/>
    <w:p>
      <w:pPr>
        <w:spacing w:after="0"/>
        <w:ind w:left="0"/>
        <w:jc w:val="left"/>
      </w:pPr>
      <w:r>
        <w:rPr>
          <w:rFonts w:ascii="Times New Roman"/>
          <w:b/>
          <w:i w:val="false"/>
          <w:color w:val="000000"/>
        </w:rPr>
        <w:t xml:space="preserve"> Солтүстік Қазақстан облысында есептеу аспаптары жоқ тұтынушылар үшін жылумен жабдықтау бойынша коммуналдық қызметті тұтыну нормалары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2648"/>
        <w:gridCol w:w="3924"/>
        <w:gridCol w:w="2192"/>
        <w:gridCol w:w="2449"/>
      </w:tblGrid>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ұйымдарының атауы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 тұтыну нормасы</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 Саумакөл ауылы</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су" жауапкершілігі шектеулі серіктестігі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Гигакалорий айына 1 (бір) шаршы метрге</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0,03</w:t>
            </w:r>
            <w:r>
              <w:br/>
            </w:r>
            <w:r>
              <w:rPr>
                <w:rFonts w:ascii="Times New Roman"/>
                <w:b w:val="false"/>
                <w:i w:val="false"/>
                <w:color w:val="000000"/>
                <w:sz w:val="20"/>
              </w:rPr>
              <w:t>
(нөл бүтін жүзден үш)</w:t>
            </w:r>
          </w:p>
          <w:bookmarkEnd w:id="10"/>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Аққайын ауданы, Смирново ауылы</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"Сапро Нат" жауапкершілігі шектеулі серіктестігі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Гигакалорий айына 1 (бір) шаршы метрге</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0,034</w:t>
            </w:r>
            <w:r>
              <w:br/>
            </w:r>
            <w:r>
              <w:rPr>
                <w:rFonts w:ascii="Times New Roman"/>
                <w:b w:val="false"/>
                <w:i w:val="false"/>
                <w:color w:val="000000"/>
                <w:sz w:val="20"/>
              </w:rPr>
              <w:t>
 (нөл бүтін мыңнан отыз төрт)</w:t>
            </w:r>
          </w:p>
          <w:bookmarkEnd w:id="11"/>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Явленка ауылы</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 Есіл" жауапкершілігі шектеулі серіктестігі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Гигакалорий айына 1 (бір) шаршы метрге</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0,024</w:t>
            </w:r>
            <w:r>
              <w:br/>
            </w:r>
            <w:r>
              <w:rPr>
                <w:rFonts w:ascii="Times New Roman"/>
                <w:b w:val="false"/>
                <w:i w:val="false"/>
                <w:color w:val="000000"/>
                <w:sz w:val="20"/>
              </w:rPr>
              <w:t>
 (нөл бүтін мыңнан жиырма төрт)</w:t>
            </w:r>
          </w:p>
          <w:bookmarkEnd w:id="12"/>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ауданы, Благовещенка ауылы, Дачная көшесі, 7А үйі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"Сапро Нат" жауапкершілігі шектеулі серіктестігі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Гигакалорий айына 1 (бір) шаршы метрге</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xml:space="preserve">
0,027 </w:t>
            </w:r>
            <w:r>
              <w:br/>
            </w:r>
            <w:r>
              <w:rPr>
                <w:rFonts w:ascii="Times New Roman"/>
                <w:b w:val="false"/>
                <w:i w:val="false"/>
                <w:color w:val="000000"/>
                <w:sz w:val="20"/>
              </w:rPr>
              <w:t>
(нөл бүтін мыңнан жиырма жеті)</w:t>
            </w:r>
          </w:p>
          <w:bookmarkEnd w:id="13"/>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Пресновка ауылы</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 2014" жауапкершілігі шектеулі серіктестігі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Гигакалорий айына 1 (бір) шаршы метрге</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0,03</w:t>
            </w:r>
            <w:r>
              <w:br/>
            </w:r>
            <w:r>
              <w:rPr>
                <w:rFonts w:ascii="Times New Roman"/>
                <w:b w:val="false"/>
                <w:i w:val="false"/>
                <w:color w:val="000000"/>
                <w:sz w:val="20"/>
              </w:rPr>
              <w:t>
(нөл бүтін жүзден үш)</w:t>
            </w:r>
          </w:p>
          <w:bookmarkEnd w:id="14"/>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 Булаев мұнай айдайтын станция кенті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 Профи" жауапкершілігі шектеулі серіктестігі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Гигакалорий айына 1 (бір) шаршы метрге</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xml:space="preserve">
0,046 </w:t>
            </w:r>
            <w:r>
              <w:br/>
            </w:r>
            <w:r>
              <w:rPr>
                <w:rFonts w:ascii="Times New Roman"/>
                <w:b w:val="false"/>
                <w:i w:val="false"/>
                <w:color w:val="000000"/>
                <w:sz w:val="20"/>
              </w:rPr>
              <w:t>
(нөл бүтін мыңнан қырық алты)</w:t>
            </w:r>
          </w:p>
          <w:bookmarkEnd w:id="15"/>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 Петерфельд ауылы</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өңдірістік кешені" жауапкершілігі шектеулі серіктестігі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Гигакалорий айына 1 (бір) шаршы метрге</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xml:space="preserve">
0,042 </w:t>
            </w:r>
            <w:r>
              <w:br/>
            </w:r>
            <w:r>
              <w:rPr>
                <w:rFonts w:ascii="Times New Roman"/>
                <w:b w:val="false"/>
                <w:i w:val="false"/>
                <w:color w:val="000000"/>
                <w:sz w:val="20"/>
              </w:rPr>
              <w:t>
(нөл бүтін мыңнан қырық екі)</w:t>
            </w:r>
          </w:p>
          <w:bookmarkEnd w:id="16"/>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Ғабит Мүсірепов атындағы аудан, Нежинка ауылы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"Нежинка-Ерке" жауапкершілігі шектеулі серіктестігі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Гигакалорий айына 1 (бір) шаршы метрге</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xml:space="preserve">
0,025 </w:t>
            </w:r>
            <w:r>
              <w:br/>
            </w:r>
            <w:r>
              <w:rPr>
                <w:rFonts w:ascii="Times New Roman"/>
                <w:b w:val="false"/>
                <w:i w:val="false"/>
                <w:color w:val="000000"/>
                <w:sz w:val="20"/>
              </w:rPr>
              <w:t>
(нөл бүтін мыңнан жиырма бес)</w:t>
            </w:r>
          </w:p>
          <w:bookmarkEnd w:id="17"/>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Ғабит Мүсірепов атындағы аудан, Новоишимское ауылы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- 2016 ЖШС" жауапкершілігі шектеулі серіктестігі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Гигакалорий айына 1 (бір) шаршы метрге</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xml:space="preserve">
0,0374 </w:t>
            </w:r>
            <w:r>
              <w:br/>
            </w:r>
            <w:r>
              <w:rPr>
                <w:rFonts w:ascii="Times New Roman"/>
                <w:b w:val="false"/>
                <w:i w:val="false"/>
                <w:color w:val="000000"/>
                <w:sz w:val="20"/>
              </w:rPr>
              <w:t>
(нөл бүтін он мыңнан жетпіс төрт)</w:t>
            </w:r>
          </w:p>
          <w:bookmarkEnd w:id="18"/>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Ғабит Мүсірепов атындағы аудан, Новоишимское ауылы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"Ертай-К" жеке кәсіпкер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Гигакалорий айына 1 (бір) шаршы метрге</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xml:space="preserve">
0,0374 </w:t>
            </w:r>
            <w:r>
              <w:br/>
            </w:r>
            <w:r>
              <w:rPr>
                <w:rFonts w:ascii="Times New Roman"/>
                <w:b w:val="false"/>
                <w:i w:val="false"/>
                <w:color w:val="000000"/>
                <w:sz w:val="20"/>
              </w:rPr>
              <w:t>
(нөл бүтін он мыңнан жетпіс төрт)</w:t>
            </w:r>
          </w:p>
          <w:bookmarkEnd w:id="19"/>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 Тайынша қаласы</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ЖылуСервисі" жауапкершілігі шектеулі серіктестігі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Гигакалорий айына 1 (бір) шаршы метрге</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xml:space="preserve">
0,043 </w:t>
            </w:r>
            <w:r>
              <w:br/>
            </w:r>
            <w:r>
              <w:rPr>
                <w:rFonts w:ascii="Times New Roman"/>
                <w:b w:val="false"/>
                <w:i w:val="false"/>
                <w:color w:val="000000"/>
                <w:sz w:val="20"/>
              </w:rPr>
              <w:t>
(нөл бүтін мыңнан қырық үш)</w:t>
            </w:r>
          </w:p>
          <w:bookmarkEnd w:id="20"/>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 Тайынша қаласы</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"ТайыншаКоммунСервисі" жауапкершілігі шектеулі серіктестігі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Гигакалорий айына 1 (бір) шаршы метрге</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xml:space="preserve">
0,043 </w:t>
            </w:r>
            <w:r>
              <w:br/>
            </w:r>
            <w:r>
              <w:rPr>
                <w:rFonts w:ascii="Times New Roman"/>
                <w:b w:val="false"/>
                <w:i w:val="false"/>
                <w:color w:val="000000"/>
                <w:sz w:val="20"/>
              </w:rPr>
              <w:t>
(нөл бүтін мыңнан қырық үш)</w:t>
            </w:r>
          </w:p>
          <w:bookmarkEnd w:id="21"/>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 Кішкенекөл ауылы</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"Қызылту су арнасы" жауапкершілігі шектеулі серіктестігі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Гигакалорий айына 1 (бір) шаршы метрге</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0,024</w:t>
            </w:r>
            <w:r>
              <w:br/>
            </w:r>
            <w:r>
              <w:rPr>
                <w:rFonts w:ascii="Times New Roman"/>
                <w:b w:val="false"/>
                <w:i w:val="false"/>
                <w:color w:val="000000"/>
                <w:sz w:val="20"/>
              </w:rPr>
              <w:t>
(нөл бүтін мыңнан жиырма төрт)</w:t>
            </w:r>
          </w:p>
          <w:bookmarkEnd w:id="22"/>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