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0f63" w14:textId="16f0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 регламенттерін бекіту туралы" Солтүстік Қазақстан облысы әкімдігінің 2015 жылғы 16 қазандағы № 413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2019 жылғы 26 қыркүйектегі № 245 қаулысы. Солтүстік Қазақстан облысының Әділет департаментінде 2019 жылғы 30 қыркүйекте № 5591 болып тіркелді. Күші жойылды - Солтүстік Қазақстан облысы әкімдігінің 2020 жылғы 10 маусымдағы № 157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10.06.2020 </w:t>
      </w:r>
      <w:r>
        <w:rPr>
          <w:rFonts w:ascii="Times New Roman"/>
          <w:b w:val="false"/>
          <w:i w:val="false"/>
          <w:color w:val="ff0000"/>
          <w:sz w:val="28"/>
        </w:rPr>
        <w:t>№ 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"Су қорын пайдалануды реттеу саласындағы мемлекеттік көрсетілетін қызмет регламенттерін бекіту туралы" Солтүстік Қазақстан облысы әкімдігінің 2015 жылғы 16 қазандағы № 413 </w:t>
      </w:r>
      <w:r>
        <w:rPr>
          <w:rFonts w:ascii="Times New Roman"/>
          <w:b w:val="false"/>
          <w:i w:val="false"/>
          <w:color w:val="000000"/>
          <w:sz w:val="28"/>
        </w:rPr>
        <w:t>қаулысына</w:t>
      </w:r>
      <w:r>
        <w:rPr>
          <w:rFonts w:ascii="Times New Roman"/>
          <w:b w:val="false"/>
          <w:i w:val="false"/>
          <w:color w:val="000000"/>
          <w:sz w:val="28"/>
        </w:rPr>
        <w:t xml:space="preserve"> (2015 жылғы 14 желтоқсанда Қазақстан Республикасы нормативтік құқықтық актілерінің "Әділет" ақпараттық-құқықтық жүйесінде жарияланды, Нормативтік құқықтық актілерді мемлекеттік тіркеу тізілімінде № 3466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табиғи ресурстар және табиғат пайдалануды реттеу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2019 жылғы _______ № ______қаулысына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"16" қазандағы № 413 қаулысымен бекітілді</w:t>
            </w:r>
          </w:p>
        </w:tc>
      </w:tr>
    </w:tbl>
    <w:bookmarkStart w:name="z15" w:id="8"/>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"Су объектілерін оқшауланған немесе бірлесіп пайдалануға конкурстық негізде беру" мемлекеттік көрсетілетін қызмет регламенті (бұдан әрі – регламент)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06 мамырдағы № 19-1/422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11765 болып тіркелді) бекітілген "Су объектілерін оқшауланған немесе бірлесіп пайдалануға конкурстық негізде беру" мемлекеттік көрсетілетін қызмет стандартына (бұдан әрі – Стандарт) сәйкес әзірленді.</w:t>
      </w:r>
    </w:p>
    <w:bookmarkEnd w:id="10"/>
    <w:bookmarkStart w:name="z18" w:id="11"/>
    <w:p>
      <w:pPr>
        <w:spacing w:after="0"/>
        <w:ind w:left="0"/>
        <w:jc w:val="both"/>
      </w:pPr>
      <w:r>
        <w:rPr>
          <w:rFonts w:ascii="Times New Roman"/>
          <w:b w:val="false"/>
          <w:i w:val="false"/>
          <w:color w:val="000000"/>
          <w:sz w:val="28"/>
        </w:rPr>
        <w:t xml:space="preserve">
      "Су объектілерін оқшауланған немесе бірлесіп пайдалануға конкурстық негізде беру" мемлекеттік көрсетілетін қызметін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облыстың, аудандардың, облыстық маңызы бар қаланың жергілікті атқарушы органы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bookmarkEnd w:id="12"/>
    <w:bookmarkStart w:name="z20" w:id="13"/>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bookmarkEnd w:id="13"/>
    <w:bookmarkStart w:name="z21" w:id="14"/>
    <w:p>
      <w:pPr>
        <w:spacing w:after="0"/>
        <w:ind w:left="0"/>
        <w:jc w:val="both"/>
      </w:pPr>
      <w:r>
        <w:rPr>
          <w:rFonts w:ascii="Times New Roman"/>
          <w:b w:val="false"/>
          <w:i w:val="false"/>
          <w:color w:val="000000"/>
          <w:sz w:val="28"/>
        </w:rPr>
        <w:t>
      2. Мемлекеттік қызметті көрсету нысаны – қағаз түрінде.</w:t>
      </w:r>
    </w:p>
    <w:bookmarkEnd w:id="14"/>
    <w:bookmarkStart w:name="z22" w:id="15"/>
    <w:p>
      <w:pPr>
        <w:spacing w:after="0"/>
        <w:ind w:left="0"/>
        <w:jc w:val="both"/>
      </w:pPr>
      <w:r>
        <w:rPr>
          <w:rFonts w:ascii="Times New Roman"/>
          <w:b w:val="false"/>
          <w:i w:val="false"/>
          <w:color w:val="000000"/>
          <w:sz w:val="28"/>
        </w:rPr>
        <w:t>
      3. Мемлекеттік қызметті көрсету нәтижесі – облыстың жергілікті атқарушы органының су объектісін оқшауланған немесе бірлесіп пайдалануға беру туралы шешімі және (немесе) конкурс қорытындылары туралы конкурстық комиссия хаттамасы негізінде көрсетілетін қызметті беруші мен конкурс жеңімпазы арасындағы су объектілерін оқшауланған немесе бірлесіп пайдалануға беру туралы қағаз түріндегі шарт не осы регламенттің 11-тармағында көзделген негіздер бойынша бас тарту туралы уәжді жауап.</w:t>
      </w:r>
    </w:p>
    <w:bookmarkEnd w:id="15"/>
    <w:bookmarkStart w:name="z23" w:id="16"/>
    <w:p>
      <w:pPr>
        <w:spacing w:after="0"/>
        <w:ind w:left="0"/>
        <w:jc w:val="both"/>
      </w:pPr>
      <w:r>
        <w:rPr>
          <w:rFonts w:ascii="Times New Roman"/>
          <w:b w:val="false"/>
          <w:i w:val="false"/>
          <w:color w:val="000000"/>
          <w:sz w:val="28"/>
        </w:rPr>
        <w:t>
      Мемлекеттік көрсетілетін қызмет жеке және заңды тұлғаларға (бұдан әрі – көрсетілетін қызметті алушы) тегін көрсетіледі.</w:t>
      </w:r>
    </w:p>
    <w:bookmarkEnd w:id="16"/>
    <w:bookmarkStart w:name="z24"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5" w:id="18"/>
    <w:p>
      <w:pPr>
        <w:spacing w:after="0"/>
        <w:ind w:left="0"/>
        <w:jc w:val="both"/>
      </w:pPr>
      <w:r>
        <w:rPr>
          <w:rFonts w:ascii="Times New Roman"/>
          <w:b w:val="false"/>
          <w:i w:val="false"/>
          <w:color w:val="000000"/>
          <w:sz w:val="28"/>
        </w:rPr>
        <w:t xml:space="preserve">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белгіленген жұмыс кестесіне сәйкес дүйсенбіден бастап сенбіні қоса алғанда түскі үзіліссіз сағат 9.00-ден 20.00-ге дейін.</w:t>
      </w:r>
    </w:p>
    <w:bookmarkEnd w:id="18"/>
    <w:bookmarkStart w:name="z26"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27" w:id="20"/>
    <w:p>
      <w:pPr>
        <w:spacing w:after="0"/>
        <w:ind w:left="0"/>
        <w:jc w:val="both"/>
      </w:pPr>
      <w:r>
        <w:rPr>
          <w:rFonts w:ascii="Times New Roman"/>
          <w:b w:val="false"/>
          <w:i w:val="false"/>
          <w:color w:val="000000"/>
          <w:sz w:val="28"/>
        </w:rPr>
        <w:t>
      4. Көрсетілетін қызметті алушының (не сенімхат бойынша оның өкілінің), оның ішінде жеңілдіктері бар тұлғалардың Мемлекеттік корпорацияға бір данада ұсынуы мемлекеттік қызмет көрсету бойынша рәсімді (іс-қимылды) бастауға негіз болып табылады:</w:t>
      </w:r>
    </w:p>
    <w:bookmarkEnd w:id="20"/>
    <w:bookmarkStart w:name="z28" w:id="21"/>
    <w:p>
      <w:pPr>
        <w:spacing w:after="0"/>
        <w:ind w:left="0"/>
        <w:jc w:val="both"/>
      </w:pPr>
      <w:r>
        <w:rPr>
          <w:rFonts w:ascii="Times New Roman"/>
          <w:b w:val="false"/>
          <w:i w:val="false"/>
          <w:color w:val="000000"/>
          <w:sz w:val="28"/>
        </w:rPr>
        <w:t>
      1) сәйкестендіру үшін жеке куәлік;</w:t>
      </w:r>
    </w:p>
    <w:bookmarkEnd w:id="21"/>
    <w:bookmarkStart w:name="z29" w:id="22"/>
    <w:p>
      <w:pPr>
        <w:spacing w:after="0"/>
        <w:ind w:left="0"/>
        <w:jc w:val="both"/>
      </w:pPr>
      <w:r>
        <w:rPr>
          <w:rFonts w:ascii="Times New Roman"/>
          <w:b w:val="false"/>
          <w:i w:val="false"/>
          <w:color w:val="000000"/>
          <w:sz w:val="28"/>
        </w:rPr>
        <w:t>
      2) конкурсқа қатысуға ерікті нысандағы өтініш;</w:t>
      </w:r>
    </w:p>
    <w:bookmarkEnd w:id="22"/>
    <w:bookmarkStart w:name="z30" w:id="23"/>
    <w:p>
      <w:pPr>
        <w:spacing w:after="0"/>
        <w:ind w:left="0"/>
        <w:jc w:val="both"/>
      </w:pPr>
      <w:r>
        <w:rPr>
          <w:rFonts w:ascii="Times New Roman"/>
          <w:b w:val="false"/>
          <w:i w:val="false"/>
          <w:color w:val="000000"/>
          <w:sz w:val="28"/>
        </w:rPr>
        <w:t>
      3) конкурсқа қатысушыға қойылатын біліктілік талаптарына сәйкестікті растайтын мынадай құжаттар:</w:t>
      </w:r>
    </w:p>
    <w:bookmarkEnd w:id="23"/>
    <w:bookmarkStart w:name="z31" w:id="24"/>
    <w:p>
      <w:pPr>
        <w:spacing w:after="0"/>
        <w:ind w:left="0"/>
        <w:jc w:val="both"/>
      </w:pPr>
      <w:r>
        <w:rPr>
          <w:rFonts w:ascii="Times New Roman"/>
          <w:b w:val="false"/>
          <w:i w:val="false"/>
          <w:color w:val="000000"/>
          <w:sz w:val="28"/>
        </w:rPr>
        <w:t>
      су объектісін пайдаланудың мәлімделетін мақсаттарына сәйкес келетін материалдық-техникалық базаның болуы;</w:t>
      </w:r>
    </w:p>
    <w:bookmarkEnd w:id="24"/>
    <w:bookmarkStart w:name="z32" w:id="25"/>
    <w:p>
      <w:pPr>
        <w:spacing w:after="0"/>
        <w:ind w:left="0"/>
        <w:jc w:val="both"/>
      </w:pPr>
      <w:r>
        <w:rPr>
          <w:rFonts w:ascii="Times New Roman"/>
          <w:b w:val="false"/>
          <w:i w:val="false"/>
          <w:color w:val="000000"/>
          <w:sz w:val="28"/>
        </w:rPr>
        <w:t>
      қаржыландыру көзі мен көлемдерін көрсете отырып, үш және одан көп жылдарға жылдар бойынша даму жоспары (суды қорғау іс-шараларын, су объектісін ұтымды пайдалану, су ресурстарын қорғау, су объектілерін абаттандыру жөніндегі іс-шараларды өткізуді қоса алғанда);</w:t>
      </w:r>
    </w:p>
    <w:bookmarkEnd w:id="25"/>
    <w:bookmarkStart w:name="z33" w:id="26"/>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конкурсқа қатысушы міндеттемелерінің барлық түрлері бойынша анықтама берілген уақыттың алдындағы үш ай бойына созылған банктің немесе банк филиалының алдындағы мерзімі өткен берешектің жоқтығы туралы конкурсқа қатысушыға қызмет көрсететін банктің немесе банк филиалының қолтаңбасы мен мөрі бар анықтамасының түпнұсқасы (егер конкурсқа қатысушы бірнеше екінші деңгейлі банктің немесе филиалдарының, сондай-ақ шетелдік банктің клиенті болған жағдайда, аталған анықтама осы банктердің әрқайсысынан ұсынылады);</w:t>
      </w:r>
    </w:p>
    <w:bookmarkEnd w:id="26"/>
    <w:bookmarkStart w:name="z34" w:id="27"/>
    <w:p>
      <w:pPr>
        <w:spacing w:after="0"/>
        <w:ind w:left="0"/>
        <w:jc w:val="both"/>
      </w:pPr>
      <w:r>
        <w:rPr>
          <w:rFonts w:ascii="Times New Roman"/>
          <w:b w:val="false"/>
          <w:i w:val="false"/>
          <w:color w:val="000000"/>
          <w:sz w:val="28"/>
        </w:rPr>
        <w:t>
      бірінші басшы немесе оны алмастырушы адам қол қойған соңғы қаржылық жыл үшін бухгалтерлік баланстың түпнұсқасы (егер конверттерді ашу ағымдағы жылдың 30 сәуіріне дейінгі мерзімде жүргізілетін болса, соңғы қаржылық жылдың алдындағы қаржылық жыл үшін бухгалтерлік баланстың түпнұсқасы немесе оның нотариалдық куәландырылған көшірмесі ұсынылады);</w:t>
      </w:r>
    </w:p>
    <w:bookmarkEnd w:id="27"/>
    <w:bookmarkStart w:name="z35" w:id="28"/>
    <w:p>
      <w:pPr>
        <w:spacing w:after="0"/>
        <w:ind w:left="0"/>
        <w:jc w:val="both"/>
      </w:pPr>
      <w:r>
        <w:rPr>
          <w:rFonts w:ascii="Times New Roman"/>
          <w:b w:val="false"/>
          <w:i w:val="false"/>
          <w:color w:val="000000"/>
          <w:sz w:val="28"/>
        </w:rPr>
        <w:t>
      конкурстық өтінімдер бар конверттер ашылатын күннен бір айдан аспайтын уақыт бұрын берілген, үш айдан асатын уақыт үшін салықтық берешегі және міндетті зейнетақы жарналары мен әлеуметтік аударымдар бойынша берешегі жоқ екендігі туралы (төлем мерзімі Қазақстан Республикасының заңнамаларына сәйкес кейінге қалдырылған жағдайларды қоспағанда) не салықтық берешегі және міндетті зейнетақы жарналары мен әлеуметтік аударымдар бойынша бір теңгеден кем берешегінің болуы туралы тиісті салық органының анықтамасының түпнұсқасы;</w:t>
      </w:r>
    </w:p>
    <w:bookmarkEnd w:id="28"/>
    <w:bookmarkStart w:name="z36" w:id="29"/>
    <w:p>
      <w:pPr>
        <w:spacing w:after="0"/>
        <w:ind w:left="0"/>
        <w:jc w:val="both"/>
      </w:pPr>
      <w:r>
        <w:rPr>
          <w:rFonts w:ascii="Times New Roman"/>
          <w:b w:val="false"/>
          <w:i w:val="false"/>
          <w:color w:val="000000"/>
          <w:sz w:val="28"/>
        </w:rPr>
        <w:t>
      4) конкурсқа қатысушының инвестициялардың қысқаша негіздемесі бар су объектісін пайдалануға қатысты ниеті;</w:t>
      </w:r>
    </w:p>
    <w:bookmarkEnd w:id="29"/>
    <w:bookmarkStart w:name="z37" w:id="30"/>
    <w:p>
      <w:pPr>
        <w:spacing w:after="0"/>
        <w:ind w:left="0"/>
        <w:jc w:val="both"/>
      </w:pPr>
      <w:r>
        <w:rPr>
          <w:rFonts w:ascii="Times New Roman"/>
          <w:b w:val="false"/>
          <w:i w:val="false"/>
          <w:color w:val="000000"/>
          <w:sz w:val="28"/>
        </w:rPr>
        <w:t>
      5) мынадай міндеттемелер:</w:t>
      </w:r>
    </w:p>
    <w:bookmarkEnd w:id="30"/>
    <w:bookmarkStart w:name="z38" w:id="31"/>
    <w:p>
      <w:pPr>
        <w:spacing w:after="0"/>
        <w:ind w:left="0"/>
        <w:jc w:val="both"/>
      </w:pPr>
      <w:r>
        <w:rPr>
          <w:rFonts w:ascii="Times New Roman"/>
          <w:b w:val="false"/>
          <w:i w:val="false"/>
          <w:color w:val="000000"/>
          <w:sz w:val="28"/>
        </w:rPr>
        <w:t>
      жергілікті өкілдік органдар белгілеген талаптармен жалпы су пайдалану құқықтарын сақтау жөнінде;</w:t>
      </w:r>
    </w:p>
    <w:bookmarkEnd w:id="31"/>
    <w:bookmarkStart w:name="z39" w:id="32"/>
    <w:p>
      <w:pPr>
        <w:spacing w:after="0"/>
        <w:ind w:left="0"/>
        <w:jc w:val="both"/>
      </w:pPr>
      <w:r>
        <w:rPr>
          <w:rFonts w:ascii="Times New Roman"/>
          <w:b w:val="false"/>
          <w:i w:val="false"/>
          <w:color w:val="000000"/>
          <w:sz w:val="28"/>
        </w:rPr>
        <w:t>
      суды қорғау іс-шараларын жүзеге асыру;</w:t>
      </w:r>
    </w:p>
    <w:bookmarkEnd w:id="32"/>
    <w:bookmarkStart w:name="z40" w:id="33"/>
    <w:p>
      <w:pPr>
        <w:spacing w:after="0"/>
        <w:ind w:left="0"/>
        <w:jc w:val="both"/>
      </w:pPr>
      <w:r>
        <w:rPr>
          <w:rFonts w:ascii="Times New Roman"/>
          <w:b w:val="false"/>
          <w:i w:val="false"/>
          <w:color w:val="000000"/>
          <w:sz w:val="28"/>
        </w:rPr>
        <w:t>
      оқшауланған немесе бірлесіп су пайдалануға берілетін су объектілерінде жеке тұлғалардың қауіпсіздігін қамтамасыз ету, су объектілерінің су қорғау аймақтары аумағында шаруашылық және өзге де қызметтің белгіленген режимін сақтау жөнінде.</w:t>
      </w:r>
    </w:p>
    <w:bookmarkEnd w:id="33"/>
    <w:bookmarkStart w:name="z41" w:id="34"/>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ұсынады.</w:t>
      </w:r>
    </w:p>
    <w:bookmarkEnd w:id="34"/>
    <w:bookmarkStart w:name="z42" w:id="35"/>
    <w:p>
      <w:pPr>
        <w:spacing w:after="0"/>
        <w:ind w:left="0"/>
        <w:jc w:val="both"/>
      </w:pPr>
      <w:r>
        <w:rPr>
          <w:rFonts w:ascii="Times New Roman"/>
          <w:b w:val="false"/>
          <w:i w:val="false"/>
          <w:color w:val="000000"/>
          <w:sz w:val="28"/>
        </w:rPr>
        <w:t>
      Конкурстық өтінім нөмірленген беттерімен тігілген түрде ұсынылады, соңғы беті қолтаңбалармен және мөрмен (бар болса) куәландырылады.</w:t>
      </w:r>
    </w:p>
    <w:bookmarkEnd w:id="35"/>
    <w:bookmarkStart w:name="z43" w:id="36"/>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bookmarkEnd w:id="36"/>
    <w:bookmarkStart w:name="z44" w:id="37"/>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bookmarkEnd w:id="37"/>
    <w:bookmarkStart w:name="z45" w:id="38"/>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38"/>
    <w:bookmarkStart w:name="z46" w:id="39"/>
    <w:p>
      <w:pPr>
        <w:spacing w:after="0"/>
        <w:ind w:left="0"/>
        <w:jc w:val="both"/>
      </w:pPr>
      <w:r>
        <w:rPr>
          <w:rFonts w:ascii="Times New Roman"/>
          <w:b w:val="false"/>
          <w:i w:val="false"/>
          <w:color w:val="000000"/>
          <w:sz w:val="28"/>
        </w:rPr>
        <w:t>
      Мемлекеттік корпорация құжаттарды қабылдаған кезде көрсетілетін қызметті алушыға тиісті өтініштің қабылданғаны туралы қолхат беріледі.</w:t>
      </w:r>
    </w:p>
    <w:bookmarkEnd w:id="39"/>
    <w:bookmarkStart w:name="z47" w:id="40"/>
    <w:p>
      <w:pPr>
        <w:spacing w:after="0"/>
        <w:ind w:left="0"/>
        <w:jc w:val="both"/>
      </w:pPr>
      <w:r>
        <w:rPr>
          <w:rFonts w:ascii="Times New Roman"/>
          <w:b w:val="false"/>
          <w:i w:val="false"/>
          <w:color w:val="000000"/>
          <w:sz w:val="28"/>
        </w:rPr>
        <w:t>
      Құжаттарды қабылдау кезінде Мемлекеттік корпорация жұмыскері құжаттардың электрондық көшірмелерін түсіреді, одан кейін түпнұсқаларды көрсетілетін қызметті берушіге қайтарады.</w:t>
      </w:r>
    </w:p>
    <w:bookmarkEnd w:id="40"/>
    <w:bookmarkStart w:name="z48" w:id="41"/>
    <w:p>
      <w:pPr>
        <w:spacing w:after="0"/>
        <w:ind w:left="0"/>
        <w:jc w:val="both"/>
      </w:pPr>
      <w:r>
        <w:rPr>
          <w:rFonts w:ascii="Times New Roman"/>
          <w:b w:val="false"/>
          <w:i w:val="false"/>
          <w:color w:val="000000"/>
          <w:sz w:val="28"/>
        </w:rPr>
        <w:t>
      Мемлекеттік корпорация жұмыскері тиісті құжаттардың қабылданғаны туралы қолхатта мемлекеттік қызметті көрсету нәтижесі берілетін күнді көрсетеді.</w:t>
      </w:r>
    </w:p>
    <w:bookmarkEnd w:id="41"/>
    <w:bookmarkStart w:name="z49" w:id="42"/>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жұмыскері азаматтың жеке басын куәландыратын құжат көрсеткен кезде (не оның өкіліне сенімхат бойынша, заңды тұлғаға өкілдігін растайтын құжат бойынша) қолхат негізінде жүзеге асырады.</w:t>
      </w:r>
    </w:p>
    <w:bookmarkEnd w:id="42"/>
    <w:bookmarkStart w:name="z50" w:id="43"/>
    <w:p>
      <w:pPr>
        <w:spacing w:after="0"/>
        <w:ind w:left="0"/>
        <w:jc w:val="both"/>
      </w:pPr>
      <w:r>
        <w:rPr>
          <w:rFonts w:ascii="Times New Roman"/>
          <w:b w:val="false"/>
          <w:i w:val="false"/>
          <w:color w:val="000000"/>
          <w:sz w:val="28"/>
        </w:rPr>
        <w:t>
      Мемлекеттік корпорация бір ай бойы нәтижені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43"/>
    <w:bookmarkStart w:name="z51" w:id="4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4"/>
    <w:bookmarkStart w:name="z52" w:id="45"/>
    <w:p>
      <w:pPr>
        <w:spacing w:after="0"/>
        <w:ind w:left="0"/>
        <w:jc w:val="both"/>
      </w:pPr>
      <w:r>
        <w:rPr>
          <w:rFonts w:ascii="Times New Roman"/>
          <w:b w:val="false"/>
          <w:i w:val="false"/>
          <w:color w:val="000000"/>
          <w:sz w:val="28"/>
        </w:rPr>
        <w:t>
      1) Мемлекеттік корпорация құжаттар түскен сәттен бастап оны тіркейді, құжаттарды қабылдау туралы қолхат береді және оны көрсетілетін қызметті берушінің кеңсе қызметкеріне береді – 15 (он бес) минут;</w:t>
      </w:r>
    </w:p>
    <w:bookmarkEnd w:id="45"/>
    <w:bookmarkStart w:name="z53" w:id="4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оны көрсетілетін қызметті берушінің басшысына жолдайды – 30 (отыз) минут;</w:t>
      </w:r>
    </w:p>
    <w:bookmarkEnd w:id="46"/>
    <w:bookmarkStart w:name="z54" w:id="47"/>
    <w:p>
      <w:pPr>
        <w:spacing w:after="0"/>
        <w:ind w:left="0"/>
        <w:jc w:val="both"/>
      </w:pPr>
      <w:r>
        <w:rPr>
          <w:rFonts w:ascii="Times New Roman"/>
          <w:b w:val="false"/>
          <w:i w:val="false"/>
          <w:color w:val="000000"/>
          <w:sz w:val="28"/>
        </w:rPr>
        <w:t>
      3) көрсетілетін қызметті берушінің басшысы конкурстық өтінімді қарайды және оны жауапты орындаушыға орындау үшін жолдайды – 1 (бір) жұмыс күні;</w:t>
      </w:r>
    </w:p>
    <w:bookmarkEnd w:id="47"/>
    <w:bookmarkStart w:name="z55" w:id="48"/>
    <w:p>
      <w:pPr>
        <w:spacing w:after="0"/>
        <w:ind w:left="0"/>
        <w:jc w:val="both"/>
      </w:pPr>
      <w:r>
        <w:rPr>
          <w:rFonts w:ascii="Times New Roman"/>
          <w:b w:val="false"/>
          <w:i w:val="false"/>
          <w:color w:val="000000"/>
          <w:sz w:val="28"/>
        </w:rPr>
        <w:t>
      4) жауапты орындаушы конкурстық өтінімдерді конкурстық комиссияға қарауға ұсынады – 2 (екі) жұмыс күні;</w:t>
      </w:r>
    </w:p>
    <w:bookmarkEnd w:id="48"/>
    <w:bookmarkStart w:name="z56" w:id="49"/>
    <w:p>
      <w:pPr>
        <w:spacing w:after="0"/>
        <w:ind w:left="0"/>
        <w:jc w:val="both"/>
      </w:pPr>
      <w:r>
        <w:rPr>
          <w:rFonts w:ascii="Times New Roman"/>
          <w:b w:val="false"/>
          <w:i w:val="false"/>
          <w:color w:val="000000"/>
          <w:sz w:val="28"/>
        </w:rPr>
        <w:t>
      5) конкурстық комиссия конкурстық өтінімдерді ашады, қарайды, конкурс қорытындысын шығарады және қажетті хаттама ресімдейді – 6 (алты) жұмыс күні;</w:t>
      </w:r>
    </w:p>
    <w:bookmarkEnd w:id="49"/>
    <w:bookmarkStart w:name="z57" w:id="50"/>
    <w:p>
      <w:pPr>
        <w:spacing w:after="0"/>
        <w:ind w:left="0"/>
        <w:jc w:val="both"/>
      </w:pPr>
      <w:r>
        <w:rPr>
          <w:rFonts w:ascii="Times New Roman"/>
          <w:b w:val="false"/>
          <w:i w:val="false"/>
          <w:color w:val="000000"/>
          <w:sz w:val="28"/>
        </w:rPr>
        <w:t>
      6) конкурстық комиссияның хатшысы өткізілген конкурстың қорытындысы туралы хаттаманы бұқаралық ақпарат құралдарында жариялайды және жергілікті атқарушы органның интернет-ресурстарында орналастырады –2 (екі) жұмыс күні;</w:t>
      </w:r>
    </w:p>
    <w:bookmarkEnd w:id="50"/>
    <w:bookmarkStart w:name="z58" w:id="51"/>
    <w:p>
      <w:pPr>
        <w:spacing w:after="0"/>
        <w:ind w:left="0"/>
        <w:jc w:val="both"/>
      </w:pPr>
      <w:r>
        <w:rPr>
          <w:rFonts w:ascii="Times New Roman"/>
          <w:b w:val="false"/>
          <w:i w:val="false"/>
          <w:color w:val="000000"/>
          <w:sz w:val="28"/>
        </w:rPr>
        <w:t>
      7) жауапты орындаушы конкурс қорытындысы туралы хаттамаға қол қойылған сәттен бастап қаулы жобасын облыстың (ауданның) жергілікті атқарушы органына жолдайды – 10 (он) жұмыс күні;</w:t>
      </w:r>
    </w:p>
    <w:bookmarkEnd w:id="51"/>
    <w:bookmarkStart w:name="z59" w:id="52"/>
    <w:p>
      <w:pPr>
        <w:spacing w:after="0"/>
        <w:ind w:left="0"/>
        <w:jc w:val="both"/>
      </w:pPr>
      <w:r>
        <w:rPr>
          <w:rFonts w:ascii="Times New Roman"/>
          <w:b w:val="false"/>
          <w:i w:val="false"/>
          <w:color w:val="000000"/>
          <w:sz w:val="28"/>
        </w:rPr>
        <w:t xml:space="preserve">
      8) жауапты орындаушы облыстың (ауданның) жергілікті атқарушы органынан қаулыны алғаннан кейін су объектісін оқшауланған немесе бірлесіп пайдалануға беру туралы шарттың жобасын дайындайды және басшыға қол қоюға жолдайды – 20 (жиырма) жұмыс күні; </w:t>
      </w:r>
    </w:p>
    <w:bookmarkEnd w:id="52"/>
    <w:bookmarkStart w:name="z60" w:id="53"/>
    <w:p>
      <w:pPr>
        <w:spacing w:after="0"/>
        <w:ind w:left="0"/>
        <w:jc w:val="both"/>
      </w:pPr>
      <w:r>
        <w:rPr>
          <w:rFonts w:ascii="Times New Roman"/>
          <w:b w:val="false"/>
          <w:i w:val="false"/>
          <w:color w:val="000000"/>
          <w:sz w:val="28"/>
        </w:rPr>
        <w:t>
      9) көрсетілетін қызметті берушінің басшысы көрсетілетін қызметті алушымен шартқа қол қояды және оны көрсетілетін қызметті берушінің кеңсе қызметкеріне жолдайды – 1 (бір) жұмыс күні;</w:t>
      </w:r>
    </w:p>
    <w:bookmarkEnd w:id="53"/>
    <w:bookmarkStart w:name="z61" w:id="54"/>
    <w:p>
      <w:pPr>
        <w:spacing w:after="0"/>
        <w:ind w:left="0"/>
        <w:jc w:val="both"/>
      </w:pPr>
      <w:r>
        <w:rPr>
          <w:rFonts w:ascii="Times New Roman"/>
          <w:b w:val="false"/>
          <w:i w:val="false"/>
          <w:color w:val="000000"/>
          <w:sz w:val="28"/>
        </w:rPr>
        <w:t>
      10) көрсетілетін қызметті берушінің кеңсе қызметкері шартты тіркейді және Мемлекеттік корпорацияға жолдайды– 15 (он бес) минут;</w:t>
      </w:r>
    </w:p>
    <w:bookmarkEnd w:id="54"/>
    <w:bookmarkStart w:name="z62" w:id="55"/>
    <w:p>
      <w:pPr>
        <w:spacing w:after="0"/>
        <w:ind w:left="0"/>
        <w:jc w:val="both"/>
      </w:pPr>
      <w:r>
        <w:rPr>
          <w:rFonts w:ascii="Times New Roman"/>
          <w:b w:val="false"/>
          <w:i w:val="false"/>
          <w:color w:val="000000"/>
          <w:sz w:val="28"/>
        </w:rPr>
        <w:t>
      11) Мемлекеттік корпорация көрсетілетін қызметті алушыға шартты береді – 15 (он бес) минут.</w:t>
      </w:r>
    </w:p>
    <w:bookmarkEnd w:id="55"/>
    <w:bookmarkStart w:name="z63" w:id="5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56"/>
    <w:bookmarkStart w:name="z64" w:id="57"/>
    <w:p>
      <w:pPr>
        <w:spacing w:after="0"/>
        <w:ind w:left="0"/>
        <w:jc w:val="both"/>
      </w:pPr>
      <w:r>
        <w:rPr>
          <w:rFonts w:ascii="Times New Roman"/>
          <w:b w:val="false"/>
          <w:i w:val="false"/>
          <w:color w:val="000000"/>
          <w:sz w:val="28"/>
        </w:rPr>
        <w:t>
      1) Мемлекеттік корпорациямен тіркелген құжаттарды көрсетілетін қызметті берушінің кеңсе қызметкеріне жолдау;</w:t>
      </w:r>
    </w:p>
    <w:bookmarkEnd w:id="57"/>
    <w:bookmarkStart w:name="z65" w:id="58"/>
    <w:p>
      <w:pPr>
        <w:spacing w:after="0"/>
        <w:ind w:left="0"/>
        <w:jc w:val="both"/>
      </w:pPr>
      <w:r>
        <w:rPr>
          <w:rFonts w:ascii="Times New Roman"/>
          <w:b w:val="false"/>
          <w:i w:val="false"/>
          <w:color w:val="000000"/>
          <w:sz w:val="28"/>
        </w:rPr>
        <w:t>
      2) тіркелген құжаттарды қызмет берушінің басшысына жолдау;</w:t>
      </w:r>
    </w:p>
    <w:bookmarkEnd w:id="58"/>
    <w:bookmarkStart w:name="z66" w:id="59"/>
    <w:p>
      <w:pPr>
        <w:spacing w:after="0"/>
        <w:ind w:left="0"/>
        <w:jc w:val="both"/>
      </w:pPr>
      <w:r>
        <w:rPr>
          <w:rFonts w:ascii="Times New Roman"/>
          <w:b w:val="false"/>
          <w:i w:val="false"/>
          <w:color w:val="000000"/>
          <w:sz w:val="28"/>
        </w:rPr>
        <w:t>
      3) көрсетілетін қызметті беруші басшысының конкурстық өтінімді қарауы және оны орындау үшін жауапты орындаушыға жолдауы;</w:t>
      </w:r>
    </w:p>
    <w:bookmarkEnd w:id="59"/>
    <w:bookmarkStart w:name="z67" w:id="60"/>
    <w:p>
      <w:pPr>
        <w:spacing w:after="0"/>
        <w:ind w:left="0"/>
        <w:jc w:val="both"/>
      </w:pPr>
      <w:r>
        <w:rPr>
          <w:rFonts w:ascii="Times New Roman"/>
          <w:b w:val="false"/>
          <w:i w:val="false"/>
          <w:color w:val="000000"/>
          <w:sz w:val="28"/>
        </w:rPr>
        <w:t>
      4) конкурстық өтінімдерді конкурстық комиссияға беру;</w:t>
      </w:r>
    </w:p>
    <w:bookmarkEnd w:id="60"/>
    <w:bookmarkStart w:name="z68" w:id="61"/>
    <w:p>
      <w:pPr>
        <w:spacing w:after="0"/>
        <w:ind w:left="0"/>
        <w:jc w:val="both"/>
      </w:pPr>
      <w:r>
        <w:rPr>
          <w:rFonts w:ascii="Times New Roman"/>
          <w:b w:val="false"/>
          <w:i w:val="false"/>
          <w:color w:val="000000"/>
          <w:sz w:val="28"/>
        </w:rPr>
        <w:t>
      5) конкурс қорытындысы туралы хаттама;</w:t>
      </w:r>
    </w:p>
    <w:bookmarkEnd w:id="61"/>
    <w:bookmarkStart w:name="z69" w:id="62"/>
    <w:p>
      <w:pPr>
        <w:spacing w:after="0"/>
        <w:ind w:left="0"/>
        <w:jc w:val="both"/>
      </w:pPr>
      <w:r>
        <w:rPr>
          <w:rFonts w:ascii="Times New Roman"/>
          <w:b w:val="false"/>
          <w:i w:val="false"/>
          <w:color w:val="000000"/>
          <w:sz w:val="28"/>
        </w:rPr>
        <w:t>
      6) хаттаманы жариялау;</w:t>
      </w:r>
    </w:p>
    <w:bookmarkEnd w:id="62"/>
    <w:bookmarkStart w:name="z70" w:id="63"/>
    <w:p>
      <w:pPr>
        <w:spacing w:after="0"/>
        <w:ind w:left="0"/>
        <w:jc w:val="both"/>
      </w:pPr>
      <w:r>
        <w:rPr>
          <w:rFonts w:ascii="Times New Roman"/>
          <w:b w:val="false"/>
          <w:i w:val="false"/>
          <w:color w:val="000000"/>
          <w:sz w:val="28"/>
        </w:rPr>
        <w:t>
      7) қаулы жобасын облыстың (ауданның) жергілікті атқарушы органына жолдау;</w:t>
      </w:r>
    </w:p>
    <w:bookmarkEnd w:id="63"/>
    <w:bookmarkStart w:name="z71" w:id="64"/>
    <w:p>
      <w:pPr>
        <w:spacing w:after="0"/>
        <w:ind w:left="0"/>
        <w:jc w:val="both"/>
      </w:pPr>
      <w:r>
        <w:rPr>
          <w:rFonts w:ascii="Times New Roman"/>
          <w:b w:val="false"/>
          <w:i w:val="false"/>
          <w:color w:val="000000"/>
          <w:sz w:val="28"/>
        </w:rPr>
        <w:t>
      8) қаулы қабылдау және шарт жобасын дайындау;</w:t>
      </w:r>
    </w:p>
    <w:bookmarkEnd w:id="64"/>
    <w:bookmarkStart w:name="z72" w:id="65"/>
    <w:p>
      <w:pPr>
        <w:spacing w:after="0"/>
        <w:ind w:left="0"/>
        <w:jc w:val="both"/>
      </w:pPr>
      <w:r>
        <w:rPr>
          <w:rFonts w:ascii="Times New Roman"/>
          <w:b w:val="false"/>
          <w:i w:val="false"/>
          <w:color w:val="000000"/>
          <w:sz w:val="28"/>
        </w:rPr>
        <w:t>
      9) шарт жобасына қол қою және оны көрсетілетін қызметті берушінің кеңсе қызметкеріне жолдау;</w:t>
      </w:r>
    </w:p>
    <w:bookmarkEnd w:id="65"/>
    <w:bookmarkStart w:name="z73" w:id="66"/>
    <w:p>
      <w:pPr>
        <w:spacing w:after="0"/>
        <w:ind w:left="0"/>
        <w:jc w:val="both"/>
      </w:pPr>
      <w:r>
        <w:rPr>
          <w:rFonts w:ascii="Times New Roman"/>
          <w:b w:val="false"/>
          <w:i w:val="false"/>
          <w:color w:val="000000"/>
          <w:sz w:val="28"/>
        </w:rPr>
        <w:t>
      10) шартты тіркеу және Мемлекеттік корпорацияға жіберу;</w:t>
      </w:r>
    </w:p>
    <w:bookmarkEnd w:id="66"/>
    <w:bookmarkStart w:name="z74" w:id="67"/>
    <w:p>
      <w:pPr>
        <w:spacing w:after="0"/>
        <w:ind w:left="0"/>
        <w:jc w:val="both"/>
      </w:pPr>
      <w:r>
        <w:rPr>
          <w:rFonts w:ascii="Times New Roman"/>
          <w:b w:val="false"/>
          <w:i w:val="false"/>
          <w:color w:val="000000"/>
          <w:sz w:val="28"/>
        </w:rPr>
        <w:t>
      11) шартты көрсетілетін қызметті алушыға беру.</w:t>
      </w:r>
    </w:p>
    <w:bookmarkEnd w:id="67"/>
    <w:bookmarkStart w:name="z75" w:id="68"/>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8"/>
    <w:bookmarkStart w:name="z76" w:id="69"/>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9"/>
    <w:bookmarkStart w:name="z77" w:id="70"/>
    <w:p>
      <w:pPr>
        <w:spacing w:after="0"/>
        <w:ind w:left="0"/>
        <w:jc w:val="both"/>
      </w:pPr>
      <w:r>
        <w:rPr>
          <w:rFonts w:ascii="Times New Roman"/>
          <w:b w:val="false"/>
          <w:i w:val="false"/>
          <w:color w:val="000000"/>
          <w:sz w:val="28"/>
        </w:rPr>
        <w:t>
      1) кеңсе қызметкері;</w:t>
      </w:r>
    </w:p>
    <w:bookmarkEnd w:id="70"/>
    <w:bookmarkStart w:name="z78" w:id="71"/>
    <w:p>
      <w:pPr>
        <w:spacing w:after="0"/>
        <w:ind w:left="0"/>
        <w:jc w:val="both"/>
      </w:pPr>
      <w:r>
        <w:rPr>
          <w:rFonts w:ascii="Times New Roman"/>
          <w:b w:val="false"/>
          <w:i w:val="false"/>
          <w:color w:val="000000"/>
          <w:sz w:val="28"/>
        </w:rPr>
        <w:t>
      2) конкурстық комиссия;</w:t>
      </w:r>
    </w:p>
    <w:bookmarkEnd w:id="71"/>
    <w:bookmarkStart w:name="z79" w:id="72"/>
    <w:p>
      <w:pPr>
        <w:spacing w:after="0"/>
        <w:ind w:left="0"/>
        <w:jc w:val="both"/>
      </w:pPr>
      <w:r>
        <w:rPr>
          <w:rFonts w:ascii="Times New Roman"/>
          <w:b w:val="false"/>
          <w:i w:val="false"/>
          <w:color w:val="000000"/>
          <w:sz w:val="28"/>
        </w:rPr>
        <w:t>
      3) көрсетілетін қызметті берушінің басшысы;</w:t>
      </w:r>
    </w:p>
    <w:bookmarkEnd w:id="72"/>
    <w:bookmarkStart w:name="z80" w:id="73"/>
    <w:p>
      <w:pPr>
        <w:spacing w:after="0"/>
        <w:ind w:left="0"/>
        <w:jc w:val="both"/>
      </w:pPr>
      <w:r>
        <w:rPr>
          <w:rFonts w:ascii="Times New Roman"/>
          <w:b w:val="false"/>
          <w:i w:val="false"/>
          <w:color w:val="000000"/>
          <w:sz w:val="28"/>
        </w:rPr>
        <w:t>
      4) жауапты орындаушы;</w:t>
      </w:r>
    </w:p>
    <w:bookmarkEnd w:id="73"/>
    <w:bookmarkStart w:name="z81" w:id="74"/>
    <w:p>
      <w:pPr>
        <w:spacing w:after="0"/>
        <w:ind w:left="0"/>
        <w:jc w:val="both"/>
      </w:pPr>
      <w:r>
        <w:rPr>
          <w:rFonts w:ascii="Times New Roman"/>
          <w:b w:val="false"/>
          <w:i w:val="false"/>
          <w:color w:val="000000"/>
          <w:sz w:val="28"/>
        </w:rPr>
        <w:t>
      5) конкурстық комиссияның хатшысы;</w:t>
      </w:r>
    </w:p>
    <w:bookmarkEnd w:id="74"/>
    <w:bookmarkStart w:name="z82" w:id="75"/>
    <w:p>
      <w:pPr>
        <w:spacing w:after="0"/>
        <w:ind w:left="0"/>
        <w:jc w:val="both"/>
      </w:pPr>
      <w:r>
        <w:rPr>
          <w:rFonts w:ascii="Times New Roman"/>
          <w:b w:val="false"/>
          <w:i w:val="false"/>
          <w:color w:val="000000"/>
          <w:sz w:val="28"/>
        </w:rPr>
        <w:t>
      6) облыстың жергілікті атқарушы органы.</w:t>
      </w:r>
    </w:p>
    <w:bookmarkEnd w:id="75"/>
    <w:bookmarkStart w:name="z83" w:id="76"/>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арасындағы рәсімдердің (іс-қимылдардың) реттілігін сипаттау:</w:t>
      </w:r>
    </w:p>
    <w:bookmarkEnd w:id="76"/>
    <w:bookmarkStart w:name="z84" w:id="77"/>
    <w:p>
      <w:pPr>
        <w:spacing w:after="0"/>
        <w:ind w:left="0"/>
        <w:jc w:val="both"/>
      </w:pPr>
      <w:r>
        <w:rPr>
          <w:rFonts w:ascii="Times New Roman"/>
          <w:b w:val="false"/>
          <w:i w:val="false"/>
          <w:color w:val="000000"/>
          <w:sz w:val="28"/>
        </w:rPr>
        <w:t>
      1) көрсетілетін қызметті берушінің кеңсе қызметкері құжаттарды тіркейді және оны көрсетілетін қызметті берушінің басшысына жолдайды – 30 (отыз) минут;</w:t>
      </w:r>
    </w:p>
    <w:bookmarkEnd w:id="77"/>
    <w:bookmarkStart w:name="z85" w:id="78"/>
    <w:p>
      <w:pPr>
        <w:spacing w:after="0"/>
        <w:ind w:left="0"/>
        <w:jc w:val="both"/>
      </w:pPr>
      <w:r>
        <w:rPr>
          <w:rFonts w:ascii="Times New Roman"/>
          <w:b w:val="false"/>
          <w:i w:val="false"/>
          <w:color w:val="000000"/>
          <w:sz w:val="28"/>
        </w:rPr>
        <w:t>
      2) көрсетілетін қызметті берушінің басшысы конкурстық өтінімді қарайды және оны жауапты орындаушыға орындау үшін жолдайды – 1 (бір) жұмыс күні;</w:t>
      </w:r>
    </w:p>
    <w:bookmarkEnd w:id="78"/>
    <w:bookmarkStart w:name="z86" w:id="79"/>
    <w:p>
      <w:pPr>
        <w:spacing w:after="0"/>
        <w:ind w:left="0"/>
        <w:jc w:val="both"/>
      </w:pPr>
      <w:r>
        <w:rPr>
          <w:rFonts w:ascii="Times New Roman"/>
          <w:b w:val="false"/>
          <w:i w:val="false"/>
          <w:color w:val="000000"/>
          <w:sz w:val="28"/>
        </w:rPr>
        <w:t>
      3) жауапты орындаушы конкурстық өтінімдерді конкурстық комиссияға қарауға ұсынады – 2 (екі) жұмыс күні;</w:t>
      </w:r>
    </w:p>
    <w:bookmarkEnd w:id="79"/>
    <w:bookmarkStart w:name="z87" w:id="80"/>
    <w:p>
      <w:pPr>
        <w:spacing w:after="0"/>
        <w:ind w:left="0"/>
        <w:jc w:val="both"/>
      </w:pPr>
      <w:r>
        <w:rPr>
          <w:rFonts w:ascii="Times New Roman"/>
          <w:b w:val="false"/>
          <w:i w:val="false"/>
          <w:color w:val="000000"/>
          <w:sz w:val="28"/>
        </w:rPr>
        <w:t>
      4) конкурстық комиссия конкурстық өтінімдерді ашады, қарайды, конкурс қорытындысын шығарады және қажетті хаттама ресімдейді – 6 (алты) жұмыс күні;</w:t>
      </w:r>
    </w:p>
    <w:bookmarkEnd w:id="80"/>
    <w:bookmarkStart w:name="z88" w:id="81"/>
    <w:p>
      <w:pPr>
        <w:spacing w:after="0"/>
        <w:ind w:left="0"/>
        <w:jc w:val="both"/>
      </w:pPr>
      <w:r>
        <w:rPr>
          <w:rFonts w:ascii="Times New Roman"/>
          <w:b w:val="false"/>
          <w:i w:val="false"/>
          <w:color w:val="000000"/>
          <w:sz w:val="28"/>
        </w:rPr>
        <w:t>
      5) конкурстық комиссияның хатшысы өткізілген конкурстың қорытындысы туралы хаттаманы бұқаралық ақпарат құралдарында жариялайды жәнежергілікті атқарушы органның интернет-ресурстарында орналастырады – 2 (екі) жұмыс күні;</w:t>
      </w:r>
    </w:p>
    <w:bookmarkEnd w:id="81"/>
    <w:bookmarkStart w:name="z89" w:id="82"/>
    <w:p>
      <w:pPr>
        <w:spacing w:after="0"/>
        <w:ind w:left="0"/>
        <w:jc w:val="both"/>
      </w:pPr>
      <w:r>
        <w:rPr>
          <w:rFonts w:ascii="Times New Roman"/>
          <w:b w:val="false"/>
          <w:i w:val="false"/>
          <w:color w:val="000000"/>
          <w:sz w:val="28"/>
        </w:rPr>
        <w:t>
      6) жауапты орындаушы конкурс қорытындысы туралы хаттамаға қол қойылған сәттен бастап қаулы жобасын облыстың (ауданның) жергілікті атқарушы органына жолдайды – 10 (он) жұмыс күні;</w:t>
      </w:r>
    </w:p>
    <w:bookmarkEnd w:id="82"/>
    <w:bookmarkStart w:name="z90" w:id="83"/>
    <w:p>
      <w:pPr>
        <w:spacing w:after="0"/>
        <w:ind w:left="0"/>
        <w:jc w:val="both"/>
      </w:pPr>
      <w:r>
        <w:rPr>
          <w:rFonts w:ascii="Times New Roman"/>
          <w:b w:val="false"/>
          <w:i w:val="false"/>
          <w:color w:val="000000"/>
          <w:sz w:val="28"/>
        </w:rPr>
        <w:t xml:space="preserve">
      7) жауапты орындаушы облыстың (ауданның) жергілікті атқарушы органынан қаулыны алғаннан кейін су объектісін оқшауланған немесе бірлесіп пайдалануға беру туралы шарттың жобасын дайындайды және басшыға қол қоюға жолдайды – 20 (жиырма) жұмыс күні; </w:t>
      </w:r>
    </w:p>
    <w:bookmarkEnd w:id="83"/>
    <w:bookmarkStart w:name="z91" w:id="84"/>
    <w:p>
      <w:pPr>
        <w:spacing w:after="0"/>
        <w:ind w:left="0"/>
        <w:jc w:val="both"/>
      </w:pPr>
      <w:r>
        <w:rPr>
          <w:rFonts w:ascii="Times New Roman"/>
          <w:b w:val="false"/>
          <w:i w:val="false"/>
          <w:color w:val="000000"/>
          <w:sz w:val="28"/>
        </w:rPr>
        <w:t>
      8) көрсетілетін қызметті берушінің басшысы көрсетілетін қызметті алушымен шартқа қол қояды және оны көрсетілетін қызметті берушінің кеңсе қызметкеріне жолдайды – 1 (бір) жұмыс күні;</w:t>
      </w:r>
    </w:p>
    <w:bookmarkEnd w:id="84"/>
    <w:bookmarkStart w:name="z92" w:id="85"/>
    <w:p>
      <w:pPr>
        <w:spacing w:after="0"/>
        <w:ind w:left="0"/>
        <w:jc w:val="both"/>
      </w:pPr>
      <w:r>
        <w:rPr>
          <w:rFonts w:ascii="Times New Roman"/>
          <w:b w:val="false"/>
          <w:i w:val="false"/>
          <w:color w:val="000000"/>
          <w:sz w:val="28"/>
        </w:rPr>
        <w:t>
      9) көрсетілетін қызметті берушінің кеңсе қызметкері шартты тіркейді және Мемлекеттік корпорацияға жолдайды– 15 (он бес) минут.</w:t>
      </w:r>
    </w:p>
    <w:bookmarkEnd w:id="85"/>
    <w:bookmarkStart w:name="z93" w:id="86"/>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арасындағы рәсімдердің (іс-қимылдардың) реттілігін сипаттау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86"/>
    <w:bookmarkStart w:name="z94" w:id="87"/>
    <w:p>
      <w:pPr>
        <w:spacing w:after="0"/>
        <w:ind w:left="0"/>
        <w:jc w:val="left"/>
      </w:pPr>
      <w:r>
        <w:rPr>
          <w:rFonts w:ascii="Times New Roman"/>
          <w:b/>
          <w:i w:val="false"/>
          <w:color w:val="000000"/>
        </w:rPr>
        <w:t xml:space="preserve"> 4. Мемлекеттік қызметті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87"/>
    <w:bookmarkStart w:name="z95" w:id="88"/>
    <w:p>
      <w:pPr>
        <w:spacing w:after="0"/>
        <w:ind w:left="0"/>
        <w:jc w:val="both"/>
      </w:pPr>
      <w:r>
        <w:rPr>
          <w:rFonts w:ascii="Times New Roman"/>
          <w:b w:val="false"/>
          <w:i w:val="false"/>
          <w:color w:val="000000"/>
          <w:sz w:val="28"/>
        </w:rPr>
        <w:t>
      10. Мемлекеттік корпорация арқылы мемлекеттік қызмет көрсету кезінде жүгіну тәртібінің (іс-қимылының) және рәсімдердің (іс-қимылдардың) реттілігінің сипаттамасы:</w:t>
      </w:r>
    </w:p>
    <w:bookmarkEnd w:id="88"/>
    <w:bookmarkStart w:name="z96" w:id="89"/>
    <w:p>
      <w:pPr>
        <w:spacing w:after="0"/>
        <w:ind w:left="0"/>
        <w:jc w:val="both"/>
      </w:pPr>
      <w:r>
        <w:rPr>
          <w:rFonts w:ascii="Times New Roman"/>
          <w:b w:val="false"/>
          <w:i w:val="false"/>
          <w:color w:val="000000"/>
          <w:sz w:val="28"/>
        </w:rPr>
        <w:t>
      1) көрсетілетін қызметті алушы осы регламенттің 4-тармағында көрсетілген құжаттарды ұсынады;</w:t>
      </w:r>
    </w:p>
    <w:bookmarkEnd w:id="89"/>
    <w:bookmarkStart w:name="z97" w:id="90"/>
    <w:p>
      <w:pPr>
        <w:spacing w:after="0"/>
        <w:ind w:left="0"/>
        <w:jc w:val="both"/>
      </w:pPr>
      <w:r>
        <w:rPr>
          <w:rFonts w:ascii="Times New Roman"/>
          <w:b w:val="false"/>
          <w:i w:val="false"/>
          <w:color w:val="000000"/>
          <w:sz w:val="28"/>
        </w:rPr>
        <w:t>
      2) Мемлекеттік корпорация қызметкері осы регламенттің 4-тармағында көзделген тізбеге сәйкес құжаттар топтамасын тексереді (бұдан әрі –құжаттар топтамасы):</w:t>
      </w:r>
    </w:p>
    <w:bookmarkEnd w:id="90"/>
    <w:bookmarkStart w:name="z98" w:id="91"/>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Мемлекеттік корпорация қызметкері өтінішті қабылдаудан бас тартады және Стандарттың қосымшасына сәйкес нысан бойынша құжаттарды қабылдаудан бас тарту туралы қолхат береді – 5 (бес) минут;</w:t>
      </w:r>
    </w:p>
    <w:bookmarkEnd w:id="91"/>
    <w:bookmarkStart w:name="z99" w:id="92"/>
    <w:p>
      <w:pPr>
        <w:spacing w:after="0"/>
        <w:ind w:left="0"/>
        <w:jc w:val="both"/>
      </w:pPr>
      <w:r>
        <w:rPr>
          <w:rFonts w:ascii="Times New Roman"/>
          <w:b w:val="false"/>
          <w:i w:val="false"/>
          <w:color w:val="000000"/>
          <w:sz w:val="28"/>
        </w:rPr>
        <w:t>
      құжаттар топтамасы толық ұсынылған кезде Мемлекеттік корпорация қызметкері өтінішті "Азаматтарға арналған үкімет" Мемлекеттік корпорацияның интеграцияланған ақпараттық жүйесінде тіркейді және көрсетілетін қызметті алушыға құжаттар топтамасын қабылдау туралы қолхат береді – 5 (бес) минут;</w:t>
      </w:r>
    </w:p>
    <w:bookmarkEnd w:id="92"/>
    <w:bookmarkStart w:name="z100" w:id="93"/>
    <w:p>
      <w:pPr>
        <w:spacing w:after="0"/>
        <w:ind w:left="0"/>
        <w:jc w:val="both"/>
      </w:pPr>
      <w:r>
        <w:rPr>
          <w:rFonts w:ascii="Times New Roman"/>
          <w:b w:val="false"/>
          <w:i w:val="false"/>
          <w:color w:val="000000"/>
          <w:sz w:val="28"/>
        </w:rPr>
        <w:t>
      Мемлекеттік корпорация қызметкері құжаттар топтамасын дайындайды және курьерлік немесе осыған уәкілеттік берілген өзге де байланыс арқылы көрсетілетін қызметті берушіге жолдайды– 20 (жиырма) минут;</w:t>
      </w:r>
    </w:p>
    <w:bookmarkEnd w:id="93"/>
    <w:bookmarkStart w:name="z101" w:id="94"/>
    <w:p>
      <w:pPr>
        <w:spacing w:after="0"/>
        <w:ind w:left="0"/>
        <w:jc w:val="both"/>
      </w:pPr>
      <w:r>
        <w:rPr>
          <w:rFonts w:ascii="Times New Roman"/>
          <w:b w:val="false"/>
          <w:i w:val="false"/>
          <w:color w:val="000000"/>
          <w:sz w:val="28"/>
        </w:rPr>
        <w:t>
      3) көрсетілетін қызметті беруші мемлекеттік қызмет көрсету процесінде көрсетілетін қызметті берушінің құрылымдық бөлімшелерінің (қызметкерлерінің) өзара іс-қимыл тәртібін сипаттауға сәйкес рәсімдерді (іс-қимылдарды) жүзеге асырады және Мемлекеттік корпорацияға жолдайды – 42 (қырық екі) жұмыс күні;</w:t>
      </w:r>
    </w:p>
    <w:bookmarkEnd w:id="94"/>
    <w:bookmarkStart w:name="z102" w:id="95"/>
    <w:p>
      <w:pPr>
        <w:spacing w:after="0"/>
        <w:ind w:left="0"/>
        <w:jc w:val="both"/>
      </w:pPr>
      <w:r>
        <w:rPr>
          <w:rFonts w:ascii="Times New Roman"/>
          <w:b w:val="false"/>
          <w:i w:val="false"/>
          <w:color w:val="000000"/>
          <w:sz w:val="28"/>
        </w:rPr>
        <w:t>
      4) Мемлекеттік корпорация көрсетілетін қызметті алушыға мемлекеттік қызметті көрсету нәтижесін береді – 15 (он бес) минут.</w:t>
      </w:r>
    </w:p>
    <w:bookmarkEnd w:id="95"/>
    <w:bookmarkStart w:name="z103" w:id="96"/>
    <w:p>
      <w:pPr>
        <w:spacing w:after="0"/>
        <w:ind w:left="0"/>
        <w:jc w:val="both"/>
      </w:pPr>
      <w:r>
        <w:rPr>
          <w:rFonts w:ascii="Times New Roman"/>
          <w:b w:val="false"/>
          <w:i w:val="false"/>
          <w:color w:val="000000"/>
          <w:sz w:val="28"/>
        </w:rPr>
        <w:t>
      11. Мемлекеттік қызметті көрсетуден бас тарту үшін негіздер:</w:t>
      </w:r>
    </w:p>
    <w:bookmarkEnd w:id="96"/>
    <w:bookmarkStart w:name="z104" w:id="97"/>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97"/>
    <w:bookmarkStart w:name="z105" w:id="98"/>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деректер мен мәліметтердің Қазақстан Республикасы Үкіметінің 2009 жылғы 15 желтоқсандағы № 2125 </w:t>
      </w:r>
      <w:r>
        <w:rPr>
          <w:rFonts w:ascii="Times New Roman"/>
          <w:b w:val="false"/>
          <w:i w:val="false"/>
          <w:color w:val="000000"/>
          <w:sz w:val="28"/>
        </w:rPr>
        <w:t>қаулысымен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ережесінде белгіленген талаптарға сәйкес келмеуі;</w:t>
      </w:r>
    </w:p>
    <w:bookmarkEnd w:id="98"/>
    <w:bookmarkStart w:name="z106" w:id="99"/>
    <w:p>
      <w:pPr>
        <w:spacing w:after="0"/>
        <w:ind w:left="0"/>
        <w:jc w:val="both"/>
      </w:pPr>
      <w:r>
        <w:rPr>
          <w:rFonts w:ascii="Times New Roman"/>
          <w:b w:val="false"/>
          <w:i w:val="false"/>
          <w:color w:val="000000"/>
          <w:sz w:val="28"/>
        </w:rPr>
        <w:t>
      3) көрсетілетін қызметті алушыға қатысты мемлекеттік қызметті алуды талап ететін қызметке немесе жекелеген қызмет түрлеріне тыйым салу туралы соттың заңды күшіне енген шешімінің (үкімінің) болуы;</w:t>
      </w:r>
    </w:p>
    <w:bookmarkEnd w:id="99"/>
    <w:bookmarkStart w:name="z107" w:id="10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bookmarkEnd w:id="100"/>
    <w:bookmarkStart w:name="z108" w:id="101"/>
    <w:p>
      <w:pPr>
        <w:spacing w:after="0"/>
        <w:ind w:left="0"/>
        <w:jc w:val="both"/>
      </w:pPr>
      <w:r>
        <w:rPr>
          <w:rFonts w:ascii="Times New Roman"/>
          <w:b w:val="false"/>
          <w:i w:val="false"/>
          <w:color w:val="000000"/>
          <w:sz w:val="28"/>
        </w:rPr>
        <w:t>
      12. Мемлекеттік қызметті көрсету процесінде көрсетілетін қызметті берушінің құрылымдық бөлімшелері (қызметкерлері) рәсімдерінің (іс-қимылдарының), өзара іс-қимылдарының Мемлекеттік корпорациямен өзара іс-қимылының реттілігін толық сипаттау осы регламентке 2-қосымшаға сәйкес мемлекеттік қызметті көрсетудің бизнес-процестерінің анықтамалығында көрсетіледі.</w:t>
      </w:r>
    </w:p>
    <w:bookmarkEnd w:id="101"/>
    <w:bookmarkStart w:name="z109" w:id="102"/>
    <w:p>
      <w:pPr>
        <w:spacing w:after="0"/>
        <w:ind w:left="0"/>
        <w:jc w:val="both"/>
      </w:pPr>
      <w:r>
        <w:rPr>
          <w:rFonts w:ascii="Times New Roman"/>
          <w:b w:val="false"/>
          <w:i w:val="false"/>
          <w:color w:val="000000"/>
          <w:sz w:val="28"/>
        </w:rPr>
        <w:t>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жерге барып жүргізеді.</w:t>
      </w:r>
    </w:p>
    <w:bookmarkEnd w:id="102"/>
    <w:bookmarkStart w:name="z110" w:id="103"/>
    <w:p>
      <w:pPr>
        <w:spacing w:after="0"/>
        <w:ind w:left="0"/>
        <w:jc w:val="both"/>
      </w:pPr>
      <w:r>
        <w:rPr>
          <w:rFonts w:ascii="Times New Roman"/>
          <w:b w:val="false"/>
          <w:i w:val="false"/>
          <w:color w:val="000000"/>
          <w:sz w:val="28"/>
        </w:rPr>
        <w:t>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103"/>
    <w:bookmarkStart w:name="z111" w:id="104"/>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End w:id="104"/>
    <w:bookmarkStart w:name="z112" w:id="105"/>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105"/>
    <w:bookmarkStart w:name="z113" w:id="106"/>
    <w:p>
      <w:pPr>
        <w:spacing w:after="0"/>
        <w:ind w:left="0"/>
        <w:jc w:val="both"/>
      </w:pPr>
      <w:r>
        <w:rPr>
          <w:rFonts w:ascii="Times New Roman"/>
          <w:b w:val="false"/>
          <w:i w:val="false"/>
          <w:color w:val="000000"/>
          <w:sz w:val="28"/>
        </w:rPr>
        <w:t>
      1) Қазақстан Республикасы Ауыл шаруашылығы министрлігінің www.mcx.gov.kz интернет-ресурсының "Мемлекеттік көрсетілетін қызметтер" бөлімінің "Мемлекеттік қызмет көрсету орындарының мекенжайлары" кіші бөлімінде;</w:t>
      </w:r>
    </w:p>
    <w:bookmarkEnd w:id="106"/>
    <w:bookmarkStart w:name="z114" w:id="107"/>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End w:id="107"/>
    <w:bookmarkStart w:name="z115" w:id="108"/>
    <w:p>
      <w:pPr>
        <w:spacing w:after="0"/>
        <w:ind w:left="0"/>
        <w:jc w:val="both"/>
      </w:pPr>
      <w:r>
        <w:rPr>
          <w:rFonts w:ascii="Times New Roman"/>
          <w:b w:val="false"/>
          <w:i w:val="false"/>
          <w:color w:val="000000"/>
          <w:sz w:val="28"/>
        </w:rPr>
        <w:t>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108"/>
    <w:bookmarkStart w:name="z116" w:id="109"/>
    <w:p>
      <w:pPr>
        <w:spacing w:after="0"/>
        <w:ind w:left="0"/>
        <w:jc w:val="both"/>
      </w:pPr>
      <w:r>
        <w:rPr>
          <w:rFonts w:ascii="Times New Roman"/>
          <w:b w:val="false"/>
          <w:i w:val="false"/>
          <w:color w:val="000000"/>
          <w:sz w:val="28"/>
        </w:rPr>
        <w:t>
      Мемлекеттік қызмет көрсету мәселелері жөніндегі анықтама қызметтерінің байланыс телефондары www.mcx.gov.kz интернет-ресурсында көрсетілген. Мемлекеттік қызметтер көрсету мәселелері жөніндегі бірыңғай байланыс орталығы: 1414, 8-800-080-7777.</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1-қосымша</w:t>
            </w:r>
          </w:p>
        </w:tc>
      </w:tr>
    </w:tbl>
    <w:bookmarkStart w:name="z118" w:id="110"/>
    <w:p>
      <w:pPr>
        <w:spacing w:after="0"/>
        <w:ind w:left="0"/>
        <w:jc w:val="left"/>
      </w:pPr>
      <w:r>
        <w:rPr>
          <w:rFonts w:ascii="Times New Roman"/>
          <w:b/>
          <w:i w:val="false"/>
          <w:color w:val="000000"/>
        </w:rPr>
        <w:t xml:space="preserve"> Көрсетілетін қызметті беруші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542"/>
        <w:gridCol w:w="1864"/>
        <w:gridCol w:w="8412"/>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табиғи ресурстар және табиғат пайдалануды реттеу басқармасы"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Парк көшесі, 57В</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Бескөл ауылы, Гагарин көшесі, 11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Новоишим ауылы, Абылай хан көшесі, 28</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Смирнов ауылы, Народная көшесі, 50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Юбилейная көшесі, 56</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Саумалкөл ауылы, Шоқан Уәлиханов көшесі, 44</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Қазақстан Конституциясы көшесі, 197</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Явленка ауылы, Ленин көшесі, 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 Пресновка ауылы, Дружба көшесі, 10</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Мамлютка қаласы, Сәбит Мұқанов көшесі, 12</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Сергеевка қаласы, Победа көшесі, 35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ауылы, Уәлиханов көшесі, 1</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Кішкенекөл ауылы, Уәлиханов көшесі, 85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әкімінің аппараты" коммуналдық мемлекеттік мекемесі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Талшық ауылы, Целинная көшесі, 15</w:t>
            </w:r>
          </w:p>
        </w:tc>
        <w:tc>
          <w:tcPr>
            <w:tcW w:w="8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5-бабына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беру"мемлекеттік көрсетілетін қызмет регламентіне 2-қосымша</w:t>
            </w:r>
          </w:p>
        </w:tc>
      </w:tr>
    </w:tbl>
    <w:bookmarkStart w:name="z120" w:id="111"/>
    <w:p>
      <w:pPr>
        <w:spacing w:after="0"/>
        <w:ind w:left="0"/>
        <w:jc w:val="left"/>
      </w:pPr>
      <w:r>
        <w:rPr>
          <w:rFonts w:ascii="Times New Roman"/>
          <w:b/>
          <w:i w:val="false"/>
          <w:color w:val="000000"/>
        </w:rPr>
        <w:t xml:space="preserve"> Мемлекеттік қызметті көрсетудің бизнес-процестерінің анықтамалығы</w:t>
      </w:r>
    </w:p>
    <w:bookmarkEnd w:id="111"/>
    <w:bookmarkStart w:name="z121"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Шартты белгілер:</w:t>
      </w:r>
    </w:p>
    <w:bookmarkEnd w:id="113"/>
    <w:bookmarkStart w:name="z123"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