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ed8a" w14:textId="6cae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Есіл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23 қаңтардағы № 35/204 шешімі. Солтүстік Қазақстан облысының Әділет департаментінде 2019 жылғы 25 қаңтарда № 5205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 бабы </w:t>
      </w:r>
      <w:r>
        <w:rPr>
          <w:rFonts w:ascii="Times New Roman"/>
          <w:b w:val="false"/>
          <w:i w:val="false"/>
          <w:color w:val="000000"/>
          <w:sz w:val="28"/>
        </w:rPr>
        <w:t>8 -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бұйрығымен бекітілген (Нормативтік құқықтық актілерді мемлекеттік тіркеу тізілімінде № 9946 тіркелген),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Аудан әкімімен мәлімделген қажеттілікті ескере отыра Есіл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ұсынылсын:</w:t>
      </w:r>
    </w:p>
    <w:bookmarkEnd w:id="1"/>
    <w:bookmarkStart w:name="z6" w:id="2"/>
    <w:p>
      <w:pPr>
        <w:spacing w:after="0"/>
        <w:ind w:left="0"/>
        <w:jc w:val="both"/>
      </w:pPr>
      <w:r>
        <w:rPr>
          <w:rFonts w:ascii="Times New Roman"/>
          <w:b w:val="false"/>
          <w:i w:val="false"/>
          <w:color w:val="000000"/>
          <w:sz w:val="28"/>
        </w:rPr>
        <w:t>
      1) жүз еселік есепке айлық есептік көрсеткішке тең сомадағы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Есіл ауданы мəслихатының 30.07.2019 </w:t>
      </w:r>
      <w:r>
        <w:rPr>
          <w:rFonts w:ascii="Times New Roman"/>
          <w:b w:val="false"/>
          <w:i w:val="false"/>
          <w:color w:val="000000"/>
          <w:sz w:val="28"/>
        </w:rPr>
        <w:t>№ 40/238</w:t>
      </w:r>
      <w:r>
        <w:rPr>
          <w:rFonts w:ascii="Times New Roman"/>
          <w:b w:val="false"/>
          <w:i w:val="false"/>
          <w:color w:val="ff0000"/>
          <w:sz w:val="28"/>
        </w:rPr>
        <w:t xml:space="preserve"> (алғашқы ресми жарияланған күнінен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 тармағының күші сонымен қатар ветеринария саласындағы қызметті жүзеге асыратын ветеринариялық пунктерінің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2019 жылдың 1 қаңтарынан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