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bfe1" w14:textId="f91b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7 жылғы 20 ақпандағы № 9/6 "Жамбыл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9 жылғы 16 шілдедегі № 36/3 шешімі. Солтүстік Қазақстан облысының Әділет департаментінде 2019 жылғы 22 шілдеде № 54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Жамбыл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 2017 жылғы 20 ақпандағы № 9/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17 жылғы 15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086 тіркелге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