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4692" w14:textId="c4d4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36/7 "2019-2021 жылдарға арналған Қызылжар ауданының Архангельск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29 наурыздағы № 40/3 шешімі. Солтүстік Қазақстан облысының Әділет департаментінде 2019 жылғы 4 сәуірде № 5306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2018 жылғы 29 желтоқсандағы № 36/7 "2019-2021 жылдарға арналған Қызылжар ауданының Архангельск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қаңтарда Қазақстан Республикасы нормативтік құқықтық актілерді электрондық түрдегі эталондық бақылау банкінде жарияланған, нормативтік құқықтық актілерді мемлекеттік тіркеу тізілімінде № 5199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Қызылжар ауданының Архангельск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16 061,5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5 045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11 016,5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17 782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- 1 720,5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1 720,5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1 720,5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наурыздағы №40/3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Архангельск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16 061,5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11 016,5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11 016,5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-1 720,5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