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bf9e" w14:textId="c79b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2019 жылғы 24 желтоқсандағы № 316 қаулысы. Солтүстік Қазақстан облысының Әділет департаментінде 2019 жылғы 26 желтоқсанда № 5755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Мағжан Жұмабаев ауданы әкімдігінің 14.12.2021 </w:t>
      </w:r>
      <w:r>
        <w:rPr>
          <w:rFonts w:ascii="Times New Roman"/>
          <w:b w:val="false"/>
          <w:i w:val="false"/>
          <w:color w:val="ff0000"/>
          <w:sz w:val="28"/>
        </w:rPr>
        <w:t>№ 325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Мағжан Жұмабаев ауданы әкімдігі ҚАУЛЫ ЕТЕДІ:</w:t>
      </w:r>
    </w:p>
    <w:bookmarkStart w:name="z5" w:id="0"/>
    <w:p>
      <w:pPr>
        <w:spacing w:after="0"/>
        <w:ind w:left="0"/>
        <w:jc w:val="both"/>
      </w:pPr>
      <w:r>
        <w:rPr>
          <w:rFonts w:ascii="Times New Roman"/>
          <w:b w:val="false"/>
          <w:i w:val="false"/>
          <w:color w:val="000000"/>
          <w:sz w:val="28"/>
        </w:rPr>
        <w:t>
      1.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әкімдігінің 14.12.2021 </w:t>
      </w:r>
      <w:r>
        <w:rPr>
          <w:rFonts w:ascii="Times New Roman"/>
          <w:b w:val="false"/>
          <w:i w:val="false"/>
          <w:color w:val="000000"/>
          <w:sz w:val="28"/>
        </w:rPr>
        <w:t>№ 325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Солтүстік Қазақстан облысы Мағжан Жумабаев ауданы әкімдігінің "Азаматтық қызметшілер болып табылатын және Мағжан Жұмабаев ауданының ауылдық жерде жұмыс істейтін денсаулық сақтау, әлеуметтік қамсыздандыру, білім беру, мәдениет, спорт және ветеринария саласында мамандары лауазымдарының тізбесін айқындау туралы" 2016 жылғы 14 маусымдағы № 145 </w:t>
      </w:r>
      <w:r>
        <w:rPr>
          <w:rFonts w:ascii="Times New Roman"/>
          <w:b w:val="false"/>
          <w:i w:val="false"/>
          <w:color w:val="000000"/>
          <w:sz w:val="28"/>
        </w:rPr>
        <w:t>қаулысының</w:t>
      </w:r>
      <w:r>
        <w:rPr>
          <w:rFonts w:ascii="Times New Roman"/>
          <w:b w:val="false"/>
          <w:i w:val="false"/>
          <w:color w:val="000000"/>
          <w:sz w:val="28"/>
        </w:rPr>
        <w:t xml:space="preserve"> (2016 жылғы 15 шілдеде Қазақстан Республикасы нормативтiк құқықтық актiлерінің электрондық түрдегі эталондық бақылау банкінде жарияланған, нормативтік құқықтық актілерді мемлекеттік тіркеу тізілімінде № 3805 болып тіркелді) күші жойылды деп танылсын.</w:t>
      </w:r>
    </w:p>
    <w:bookmarkEnd w:id="1"/>
    <w:bookmarkStart w:name="z7" w:id="2"/>
    <w:p>
      <w:pPr>
        <w:spacing w:after="0"/>
        <w:ind w:left="0"/>
        <w:jc w:val="both"/>
      </w:pPr>
      <w:r>
        <w:rPr>
          <w:rFonts w:ascii="Times New Roman"/>
          <w:b w:val="false"/>
          <w:i w:val="false"/>
          <w:color w:val="000000"/>
          <w:sz w:val="28"/>
        </w:rPr>
        <w:t>
      3. Осы қаулының орындалуын бақылау аудан әкімінің орынбасары Ж.Т. Есдәулетовке жүктелсін.</w:t>
      </w:r>
    </w:p>
    <w:bookmarkEnd w:id="2"/>
    <w:bookmarkStart w:name="z8"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әкімдігінің 2019 жылғы 24 желтоқсаны № 316 қаулысына қосымша</w:t>
            </w:r>
          </w:p>
        </w:tc>
      </w:tr>
    </w:tbl>
    <w:bookmarkStart w:name="z30" w:id="4"/>
    <w:p>
      <w:pPr>
        <w:spacing w:after="0"/>
        <w:ind w:left="0"/>
        <w:jc w:val="left"/>
      </w:pPr>
      <w:r>
        <w:rPr>
          <w:rFonts w:ascii="Times New Roman"/>
          <w:b/>
          <w:i w:val="false"/>
          <w:color w:val="000000"/>
        </w:rPr>
        <w:t xml:space="preserve">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әкімдігінің 14.12.2021 </w:t>
      </w:r>
      <w:r>
        <w:rPr>
          <w:rFonts w:ascii="Times New Roman"/>
          <w:b w:val="false"/>
          <w:i w:val="false"/>
          <w:color w:val="ff0000"/>
          <w:sz w:val="28"/>
        </w:rPr>
        <w:t>№ 325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26.12.2023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p>
    <w:bookmarkStart w:name="z31" w:id="5"/>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5"/>
    <w:bookmarkStart w:name="z21" w:id="6"/>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6"/>
    <w:bookmarkStart w:name="z22" w:id="7"/>
    <w:p>
      <w:pPr>
        <w:spacing w:after="0"/>
        <w:ind w:left="0"/>
        <w:jc w:val="both"/>
      </w:pPr>
      <w:r>
        <w:rPr>
          <w:rFonts w:ascii="Times New Roman"/>
          <w:b w:val="false"/>
          <w:i w:val="false"/>
          <w:color w:val="000000"/>
          <w:sz w:val="28"/>
        </w:rPr>
        <w:t>
      2)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7"/>
    <w:bookmarkStart w:name="z23" w:id="8"/>
    <w:p>
      <w:pPr>
        <w:spacing w:after="0"/>
        <w:ind w:left="0"/>
        <w:jc w:val="both"/>
      </w:pPr>
      <w:r>
        <w:rPr>
          <w:rFonts w:ascii="Times New Roman"/>
          <w:b w:val="false"/>
          <w:i w:val="false"/>
          <w:color w:val="000000"/>
          <w:sz w:val="28"/>
        </w:rPr>
        <w:t>
      3)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8"/>
    <w:bookmarkStart w:name="z24" w:id="9"/>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9"/>
    <w:bookmarkStart w:name="z25" w:id="10"/>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0"/>
    <w:bookmarkStart w:name="z26" w:id="11"/>
    <w:p>
      <w:pPr>
        <w:spacing w:after="0"/>
        <w:ind w:left="0"/>
        <w:jc w:val="both"/>
      </w:pPr>
      <w:r>
        <w:rPr>
          <w:rFonts w:ascii="Times New Roman"/>
          <w:b w:val="false"/>
          <w:i w:val="false"/>
          <w:color w:val="000000"/>
          <w:sz w:val="28"/>
        </w:rPr>
        <w:t>
      6) әлеуметтік жұмыс жөніндегі маман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1"/>
    <w:bookmarkStart w:name="z27" w:id="12"/>
    <w:p>
      <w:pPr>
        <w:spacing w:after="0"/>
        <w:ind w:left="0"/>
        <w:jc w:val="both"/>
      </w:pPr>
      <w:r>
        <w:rPr>
          <w:rFonts w:ascii="Times New Roman"/>
          <w:b w:val="false"/>
          <w:i w:val="false"/>
          <w:color w:val="000000"/>
          <w:sz w:val="28"/>
        </w:rPr>
        <w:t>
      2. Мәдениет саласындағы мамандардың лауазымдары:</w:t>
      </w:r>
    </w:p>
    <w:bookmarkEnd w:id="12"/>
    <w:bookmarkStart w:name="z28" w:id="13"/>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13"/>
    <w:bookmarkStart w:name="z29" w:id="14"/>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(директорының) орынбасары;</w:t>
      </w:r>
    </w:p>
    <w:bookmarkEnd w:id="14"/>
    <w:bookmarkStart w:name="z30" w:id="15"/>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15"/>
    <w:bookmarkStart w:name="z31" w:id="16"/>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 кітапханасының меңгерушісі (басшысы);</w:t>
      </w:r>
    </w:p>
    <w:bookmarkEnd w:id="16"/>
    <w:bookmarkStart w:name="z32" w:id="17"/>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әдістемелік кабинетінің меңгерушісі (басшысы);</w:t>
      </w:r>
    </w:p>
    <w:bookmarkEnd w:id="17"/>
    <w:bookmarkStart w:name="z33" w:id="18"/>
    <w:p>
      <w:pPr>
        <w:spacing w:after="0"/>
        <w:ind w:left="0"/>
        <w:jc w:val="both"/>
      </w:pPr>
      <w:r>
        <w:rPr>
          <w:rFonts w:ascii="Times New Roman"/>
          <w:b w:val="false"/>
          <w:i w:val="false"/>
          <w:color w:val="000000"/>
          <w:sz w:val="28"/>
        </w:rPr>
        <w:t>
      6) аудандық маңызы бар мемлекеттік мекеменің және мемлекеттік қазыналық кәсіпорынның көркемдік жетекшісі;</w:t>
      </w:r>
    </w:p>
    <w:bookmarkEnd w:id="18"/>
    <w:bookmarkStart w:name="z34" w:id="19"/>
    <w:p>
      <w:pPr>
        <w:spacing w:after="0"/>
        <w:ind w:left="0"/>
        <w:jc w:val="both"/>
      </w:pPr>
      <w:r>
        <w:rPr>
          <w:rFonts w:ascii="Times New Roman"/>
          <w:b w:val="false"/>
          <w:i w:val="false"/>
          <w:color w:val="000000"/>
          <w:sz w:val="28"/>
        </w:rPr>
        <w:t>
      7) барлық атаулардағы (негізгі қызметтер) әдіскер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19"/>
    <w:bookmarkStart w:name="z35" w:id="20"/>
    <w:p>
      <w:pPr>
        <w:spacing w:after="0"/>
        <w:ind w:left="0"/>
        <w:jc w:val="both"/>
      </w:pPr>
      <w:r>
        <w:rPr>
          <w:rFonts w:ascii="Times New Roman"/>
          <w:b w:val="false"/>
          <w:i w:val="false"/>
          <w:color w:val="000000"/>
          <w:sz w:val="28"/>
        </w:rPr>
        <w:t>
      8)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0"/>
    <w:bookmarkStart w:name="z36" w:id="21"/>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7" w:id="22"/>
    <w:p>
      <w:pPr>
        <w:spacing w:after="0"/>
        <w:ind w:left="0"/>
        <w:jc w:val="both"/>
      </w:pPr>
      <w:r>
        <w:rPr>
          <w:rFonts w:ascii="Times New Roman"/>
          <w:b w:val="false"/>
          <w:i w:val="false"/>
          <w:color w:val="000000"/>
          <w:sz w:val="28"/>
        </w:rPr>
        <w:t>
      10)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2"/>
    <w:bookmarkStart w:name="z38" w:id="23"/>
    <w:p>
      <w:pPr>
        <w:spacing w:after="0"/>
        <w:ind w:left="0"/>
        <w:jc w:val="both"/>
      </w:pPr>
      <w:r>
        <w:rPr>
          <w:rFonts w:ascii="Times New Roman"/>
          <w:b w:val="false"/>
          <w:i w:val="false"/>
          <w:color w:val="000000"/>
          <w:sz w:val="28"/>
        </w:rPr>
        <w:t>
      11)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39" w:id="24"/>
    <w:p>
      <w:pPr>
        <w:spacing w:after="0"/>
        <w:ind w:left="0"/>
        <w:jc w:val="both"/>
      </w:pPr>
      <w:r>
        <w:rPr>
          <w:rFonts w:ascii="Times New Roman"/>
          <w:b w:val="false"/>
          <w:i w:val="false"/>
          <w:color w:val="000000"/>
          <w:sz w:val="28"/>
        </w:rPr>
        <w:t>
      12) хореограф – мемлекеттік мекеменің және мемлекеттік қазыналық кәсіпорынның біліктілігі жоғары, орташа деңгейдегі санаты жоқ мамандары;</w:t>
      </w:r>
    </w:p>
    <w:bookmarkEnd w:id="24"/>
    <w:bookmarkStart w:name="z40" w:id="25"/>
    <w:p>
      <w:pPr>
        <w:spacing w:after="0"/>
        <w:ind w:left="0"/>
        <w:jc w:val="both"/>
      </w:pPr>
      <w:r>
        <w:rPr>
          <w:rFonts w:ascii="Times New Roman"/>
          <w:b w:val="false"/>
          <w:i w:val="false"/>
          <w:color w:val="000000"/>
          <w:sz w:val="28"/>
        </w:rPr>
        <w:t>
      13) дыбыс операторы – мемлекеттік мекеменің және мемлекеттік қазыналық кәсіпорынның біліктілігі жоғары, орташа деңгейдегі санаты жоқ мамандары;</w:t>
      </w:r>
    </w:p>
    <w:bookmarkEnd w:id="25"/>
    <w:bookmarkStart w:name="z41" w:id="26"/>
    <w:p>
      <w:pPr>
        <w:spacing w:after="0"/>
        <w:ind w:left="0"/>
        <w:jc w:val="both"/>
      </w:pPr>
      <w:r>
        <w:rPr>
          <w:rFonts w:ascii="Times New Roman"/>
          <w:b w:val="false"/>
          <w:i w:val="false"/>
          <w:color w:val="000000"/>
          <w:sz w:val="28"/>
        </w:rPr>
        <w:t>
      14) барлық атаулардағы суретшілер – мемлекеттік мекеменің және мемлекеттік қазыналық кәсіпорынның біліктілігі жоғары, орташа деңгейдегі санаты жоқ мамандары;</w:t>
      </w:r>
    </w:p>
    <w:bookmarkEnd w:id="26"/>
    <w:bookmarkStart w:name="z42" w:id="27"/>
    <w:p>
      <w:pPr>
        <w:spacing w:after="0"/>
        <w:ind w:left="0"/>
        <w:jc w:val="both"/>
      </w:pPr>
      <w:r>
        <w:rPr>
          <w:rFonts w:ascii="Times New Roman"/>
          <w:b w:val="false"/>
          <w:i w:val="false"/>
          <w:color w:val="000000"/>
          <w:sz w:val="28"/>
        </w:rPr>
        <w:t>
      15) техникалық орындаушы: оператор.</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