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61fd" w14:textId="2a16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Летовочный ауылдық округі әкімінің 2019 жылғы 21 қаңтардағы № 4 шешімі. Солтүстік Қазақстан облысының Әділет департаментінде 2019 жылғы 28 қаңтарда № 5207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отырып, ономастика комиссиясының қорытындысы негізінде Солтүстік Қазақстан облысы Тайынша ауданы Летовочный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көшелер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Летовочный ауылдық округі Летовочное ауылының: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"Коммунистическая" көшесі "Болашақ"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"Пролетарская" көшесі "Абылай хан"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 "Достық"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Летовочный ауылдық округі Горькое ауылының: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"Бурабай"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Летовочный ауылдық округі Подлесное ауылының: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"Колхозная" көшесі "Жастар" көшесіне.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он күнтізбелік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