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b11834" w14:textId="bb118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Тимирязев аудандық мәслихатының 2019 жылғы 17 қаңтардағы № 30/4 "2019 жылға арналған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шешіміне өзгеріс енгізу туралы</w:t>
      </w:r>
    </w:p>
    <w:p>
      <w:pPr>
        <w:spacing w:after="0"/>
        <w:ind w:left="0"/>
        <w:jc w:val="both"/>
      </w:pPr>
      <w:r>
        <w:rPr>
          <w:rFonts w:ascii="Times New Roman"/>
          <w:b w:val="false"/>
          <w:i w:val="false"/>
          <w:color w:val="000000"/>
          <w:sz w:val="28"/>
        </w:rPr>
        <w:t>Солтүстік Қазақстан облысы Тимирязев аудандық мәслихатының 2019 жылғы 19 қыркүйектегі № 38/3 шешімі. Солтүстік Қазақстан облысының Әділет департаментінде 2019 жылғы 23 қыркүйекте № 5577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Қазақстан Республикасы Үкіметінің 2009 жылғы 18 ақпандағы № 183 "Ауылдық елді мекендерге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мөлшерін айқындау туралы" қаулысының 2-тармағы </w:t>
      </w:r>
      <w:r>
        <w:rPr>
          <w:rFonts w:ascii="Times New Roman"/>
          <w:b w:val="false"/>
          <w:i w:val="false"/>
          <w:color w:val="000000"/>
          <w:sz w:val="28"/>
        </w:rPr>
        <w:t>1) тармақшасына</w:t>
      </w:r>
      <w:r>
        <w:rPr>
          <w:rFonts w:ascii="Times New Roman"/>
          <w:b w:val="false"/>
          <w:i w:val="false"/>
          <w:color w:val="000000"/>
          <w:sz w:val="28"/>
        </w:rPr>
        <w:t xml:space="preserve"> сәйкес Тимирязев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"2019 жылға арналған Тимирязев ауданының ауылдық елді мекендеріне жұмыс істеу және тұру үшін келген денсаулық сақтау, білім беру, әлеуметтік қамсыздандыру, мәдениет, спорт және агроөнеркәсіптік кешен саласындағы мамандарға әлеуметтік қолдау шараларын ұсыну туралы" Тимирязев аудандық мәслихатының 2019 жылғы 17 қаңтардағы № 30/4 </w:t>
      </w:r>
      <w:r>
        <w:rPr>
          <w:rFonts w:ascii="Times New Roman"/>
          <w:b w:val="false"/>
          <w:i w:val="false"/>
          <w:color w:val="000000"/>
          <w:sz w:val="28"/>
        </w:rPr>
        <w:t>шешіміне</w:t>
      </w:r>
      <w:r>
        <w:rPr>
          <w:rFonts w:ascii="Times New Roman"/>
          <w:b w:val="false"/>
          <w:i w:val="false"/>
          <w:color w:val="000000"/>
          <w:sz w:val="28"/>
        </w:rPr>
        <w:t xml:space="preserve"> (2019 жылғы 28 қаңтарда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5206 болып тіркелген) келесі өзгеріс енгізілсін:</w:t>
      </w:r>
    </w:p>
    <w:bookmarkEnd w:id="1"/>
    <w:bookmarkStart w:name="z6" w:id="2"/>
    <w:p>
      <w:pPr>
        <w:spacing w:after="0"/>
        <w:ind w:left="0"/>
        <w:jc w:val="both"/>
      </w:pPr>
      <w:r>
        <w:rPr>
          <w:rFonts w:ascii="Times New Roman"/>
          <w:b w:val="false"/>
          <w:i w:val="false"/>
          <w:color w:val="000000"/>
          <w:sz w:val="28"/>
        </w:rPr>
        <w:t xml:space="preserve">
      1-тармақтың </w:t>
      </w:r>
      <w:r>
        <w:rPr>
          <w:rFonts w:ascii="Times New Roman"/>
          <w:b w:val="false"/>
          <w:i w:val="false"/>
          <w:color w:val="000000"/>
          <w:sz w:val="28"/>
        </w:rPr>
        <w:t>1) тармақшасы</w:t>
      </w:r>
      <w:r>
        <w:rPr>
          <w:rFonts w:ascii="Times New Roman"/>
          <w:b w:val="false"/>
          <w:i w:val="false"/>
          <w:color w:val="000000"/>
          <w:sz w:val="28"/>
        </w:rPr>
        <w:t xml:space="preserve"> жаңа редакцияда баяндалсын:</w:t>
      </w:r>
    </w:p>
    <w:bookmarkEnd w:id="2"/>
    <w:bookmarkStart w:name="z7" w:id="3"/>
    <w:p>
      <w:pPr>
        <w:spacing w:after="0"/>
        <w:ind w:left="0"/>
        <w:jc w:val="both"/>
      </w:pPr>
      <w:r>
        <w:rPr>
          <w:rFonts w:ascii="Times New Roman"/>
          <w:b w:val="false"/>
          <w:i w:val="false"/>
          <w:color w:val="000000"/>
          <w:sz w:val="28"/>
        </w:rPr>
        <w:t>
      "1) жүз еселік айлық есептік көрсеткішке тең сомада көтерме жәрдемақы;".</w:t>
      </w:r>
    </w:p>
    <w:bookmarkEnd w:id="3"/>
    <w:bookmarkStart w:name="z8" w:id="4"/>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w:t>
            </w:r>
            <w:r>
              <w:br/>
            </w:r>
            <w:r>
              <w:rPr>
                <w:rFonts w:ascii="Times New Roman"/>
                <w:b w:val="false"/>
                <w:i/>
                <w:color w:val="000000"/>
                <w:sz w:val="20"/>
              </w:rPr>
              <w:t xml:space="preserve">сессиясының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Жантоқов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мәслихаттың </w:t>
            </w:r>
            <w:r>
              <w:br/>
            </w:r>
            <w:r>
              <w:rPr>
                <w:rFonts w:ascii="Times New Roman"/>
                <w:b w:val="false"/>
                <w:i/>
                <w:color w:val="000000"/>
                <w:sz w:val="20"/>
              </w:rPr>
              <w:t xml:space="preserve">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Мұстафин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