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13b3e" w14:textId="8213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аудандық мәслихатының 2018 жылғы 26 желтоқсандағы № 29/1 "2019-2021 жылдарға арналған Тимирязев ауданының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2019 жылғы 14 қарашадағы № 40/1 шешімі. Солтүстік Қазақстан облысының Әділет департаментінде 2019 жылғы 18 қарашада № 5662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04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аудандық мәслихатының "2019-2021 жылдарға арналған Тимирязев ауданының аудандық бюджетін бекіту туралы" 2018 жылғы 26 желтоқсандағы № 29/1 </w:t>
      </w:r>
      <w:r>
        <w:rPr>
          <w:rFonts w:ascii="Times New Roman"/>
          <w:b w:val="false"/>
          <w:i w:val="false"/>
          <w:color w:val="000000"/>
          <w:sz w:val="28"/>
        </w:rPr>
        <w:t>шешіміне</w:t>
      </w:r>
      <w:r>
        <w:rPr>
          <w:rFonts w:ascii="Times New Roman"/>
          <w:b w:val="false"/>
          <w:i w:val="false"/>
          <w:color w:val="000000"/>
          <w:sz w:val="28"/>
        </w:rPr>
        <w:t xml:space="preserve"> (2019 жылғы 18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 мемлекеттік тіркеу тізілімінде № 5160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2019-2021 жылдарға арналған Тимирязев ауданының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3 002 706 мың теңге:</w:t>
      </w:r>
    </w:p>
    <w:bookmarkEnd w:id="3"/>
    <w:bookmarkStart w:name="z9" w:id="4"/>
    <w:p>
      <w:pPr>
        <w:spacing w:after="0"/>
        <w:ind w:left="0"/>
        <w:jc w:val="both"/>
      </w:pPr>
      <w:r>
        <w:rPr>
          <w:rFonts w:ascii="Times New Roman"/>
          <w:b w:val="false"/>
          <w:i w:val="false"/>
          <w:color w:val="000000"/>
          <w:sz w:val="28"/>
        </w:rPr>
        <w:t>
      салықтық түсімдер – 316 318 мың теңге;</w:t>
      </w:r>
    </w:p>
    <w:bookmarkEnd w:id="4"/>
    <w:bookmarkStart w:name="z10" w:id="5"/>
    <w:p>
      <w:pPr>
        <w:spacing w:after="0"/>
        <w:ind w:left="0"/>
        <w:jc w:val="both"/>
      </w:pPr>
      <w:r>
        <w:rPr>
          <w:rFonts w:ascii="Times New Roman"/>
          <w:b w:val="false"/>
          <w:i w:val="false"/>
          <w:color w:val="000000"/>
          <w:sz w:val="28"/>
        </w:rPr>
        <w:t>
      салықтық емес түсімдер – 12 085,6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6 204 мың теңге;</w:t>
      </w:r>
    </w:p>
    <w:bookmarkEnd w:id="6"/>
    <w:bookmarkStart w:name="z12" w:id="7"/>
    <w:p>
      <w:pPr>
        <w:spacing w:after="0"/>
        <w:ind w:left="0"/>
        <w:jc w:val="both"/>
      </w:pPr>
      <w:r>
        <w:rPr>
          <w:rFonts w:ascii="Times New Roman"/>
          <w:b w:val="false"/>
          <w:i w:val="false"/>
          <w:color w:val="000000"/>
          <w:sz w:val="28"/>
        </w:rPr>
        <w:t>
      трансферттер түсімі – 2 668 098,4 мың теңге;</w:t>
      </w:r>
    </w:p>
    <w:bookmarkEnd w:id="7"/>
    <w:bookmarkStart w:name="z13" w:id="8"/>
    <w:p>
      <w:pPr>
        <w:spacing w:after="0"/>
        <w:ind w:left="0"/>
        <w:jc w:val="both"/>
      </w:pPr>
      <w:r>
        <w:rPr>
          <w:rFonts w:ascii="Times New Roman"/>
          <w:b w:val="false"/>
          <w:i w:val="false"/>
          <w:color w:val="000000"/>
          <w:sz w:val="28"/>
        </w:rPr>
        <w:t xml:space="preserve">
      2) шығындар – 3 005 601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2 981 мың теңге:</w:t>
      </w:r>
    </w:p>
    <w:bookmarkEnd w:id="9"/>
    <w:bookmarkStart w:name="z15" w:id="10"/>
    <w:p>
      <w:pPr>
        <w:spacing w:after="0"/>
        <w:ind w:left="0"/>
        <w:jc w:val="both"/>
      </w:pPr>
      <w:r>
        <w:rPr>
          <w:rFonts w:ascii="Times New Roman"/>
          <w:b w:val="false"/>
          <w:i w:val="false"/>
          <w:color w:val="000000"/>
          <w:sz w:val="28"/>
        </w:rPr>
        <w:t>
      бюджеттік кредиттер – 15 150 мың теңге;</w:t>
      </w:r>
    </w:p>
    <w:bookmarkEnd w:id="10"/>
    <w:bookmarkStart w:name="z16" w:id="11"/>
    <w:p>
      <w:pPr>
        <w:spacing w:after="0"/>
        <w:ind w:left="0"/>
        <w:jc w:val="both"/>
      </w:pPr>
      <w:r>
        <w:rPr>
          <w:rFonts w:ascii="Times New Roman"/>
          <w:b w:val="false"/>
          <w:i w:val="false"/>
          <w:color w:val="000000"/>
          <w:sz w:val="28"/>
        </w:rPr>
        <w:t xml:space="preserve">
      бюджеттік кредиттерді өтеу – 12 169,5 мың теңге; </w:t>
      </w:r>
    </w:p>
    <w:bookmarkEnd w:id="11"/>
    <w:bookmarkStart w:name="z17" w:id="12"/>
    <w:p>
      <w:pPr>
        <w:spacing w:after="0"/>
        <w:ind w:left="0"/>
        <w:jc w:val="both"/>
      </w:pPr>
      <w:r>
        <w:rPr>
          <w:rFonts w:ascii="Times New Roman"/>
          <w:b w:val="false"/>
          <w:i w:val="false"/>
          <w:color w:val="000000"/>
          <w:sz w:val="28"/>
        </w:rPr>
        <w:t xml:space="preserve">
      4) қаржы активтерімен операциялар бойынша сальдо – 0 мың теңге, оның ішінде: </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- 5 875,5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5 875,5 мың теңге:</w:t>
      </w:r>
    </w:p>
    <w:bookmarkEnd w:id="16"/>
    <w:bookmarkStart w:name="z22" w:id="17"/>
    <w:p>
      <w:pPr>
        <w:spacing w:after="0"/>
        <w:ind w:left="0"/>
        <w:jc w:val="both"/>
      </w:pPr>
      <w:r>
        <w:rPr>
          <w:rFonts w:ascii="Times New Roman"/>
          <w:b w:val="false"/>
          <w:i w:val="false"/>
          <w:color w:val="000000"/>
          <w:sz w:val="28"/>
        </w:rPr>
        <w:t>
      қарыздар түсімі – 15 150 мың теңге;</w:t>
      </w:r>
    </w:p>
    <w:bookmarkEnd w:id="17"/>
    <w:bookmarkStart w:name="z23" w:id="18"/>
    <w:p>
      <w:pPr>
        <w:spacing w:after="0"/>
        <w:ind w:left="0"/>
        <w:jc w:val="both"/>
      </w:pPr>
      <w:r>
        <w:rPr>
          <w:rFonts w:ascii="Times New Roman"/>
          <w:b w:val="false"/>
          <w:i w:val="false"/>
          <w:color w:val="000000"/>
          <w:sz w:val="28"/>
        </w:rPr>
        <w:t>
      қарыздарды өтеу – 12 169,5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2 895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xml:space="preserve">
       "9. 2019 жылға арналған аудандық бюджетте облыстық бюджеттен 70 273,6 мың теңге сомасында нысаналы трансферттер келесі мөлшерлерде есепке алынсын: </w:t>
      </w:r>
    </w:p>
    <w:bookmarkEnd w:id="20"/>
    <w:bookmarkStart w:name="z27" w:id="21"/>
    <w:p>
      <w:pPr>
        <w:spacing w:after="0"/>
        <w:ind w:left="0"/>
        <w:jc w:val="both"/>
      </w:pPr>
      <w:r>
        <w:rPr>
          <w:rFonts w:ascii="Times New Roman"/>
          <w:b w:val="false"/>
          <w:i w:val="false"/>
          <w:color w:val="000000"/>
          <w:sz w:val="28"/>
        </w:rPr>
        <w:t>
      1) 10 216 мың теңге – білім беру мекемелері үшін оқулықтар сатып алуға және жеткізуге;</w:t>
      </w:r>
    </w:p>
    <w:bookmarkEnd w:id="21"/>
    <w:bookmarkStart w:name="z28" w:id="22"/>
    <w:p>
      <w:pPr>
        <w:spacing w:after="0"/>
        <w:ind w:left="0"/>
        <w:jc w:val="both"/>
      </w:pPr>
      <w:r>
        <w:rPr>
          <w:rFonts w:ascii="Times New Roman"/>
          <w:b w:val="false"/>
          <w:i w:val="false"/>
          <w:color w:val="000000"/>
          <w:sz w:val="28"/>
        </w:rPr>
        <w:t>
      2) 1 932 мың теңге – энзоотиялық ауруларға қарсы профилактикалық іс-шаралар өткізуге;</w:t>
      </w:r>
    </w:p>
    <w:bookmarkEnd w:id="22"/>
    <w:bookmarkStart w:name="z29" w:id="23"/>
    <w:p>
      <w:pPr>
        <w:spacing w:after="0"/>
        <w:ind w:left="0"/>
        <w:jc w:val="both"/>
      </w:pPr>
      <w:r>
        <w:rPr>
          <w:rFonts w:ascii="Times New Roman"/>
          <w:b w:val="false"/>
          <w:i w:val="false"/>
          <w:color w:val="000000"/>
          <w:sz w:val="28"/>
        </w:rPr>
        <w:t>
      3) 2 121 мың теңге – мамандарға әлеуметтік колдау көрсету жөніндегі шараларды іске асыруға;</w:t>
      </w:r>
    </w:p>
    <w:bookmarkEnd w:id="23"/>
    <w:bookmarkStart w:name="z30" w:id="24"/>
    <w:p>
      <w:pPr>
        <w:spacing w:after="0"/>
        <w:ind w:left="0"/>
        <w:jc w:val="both"/>
      </w:pPr>
      <w:r>
        <w:rPr>
          <w:rFonts w:ascii="Times New Roman"/>
          <w:b w:val="false"/>
          <w:i w:val="false"/>
          <w:color w:val="000000"/>
          <w:sz w:val="28"/>
        </w:rPr>
        <w:t>
      4) 4 901 мың теңге – мобильдік орталықтардағы оқытуды қоса алғанда, жұмысшы кадрларды еңбек нарығында сұранысқа ие мамандықтарға, қысқа мерзімді кәсіби оқытуға;</w:t>
      </w:r>
    </w:p>
    <w:bookmarkEnd w:id="24"/>
    <w:bookmarkStart w:name="z31" w:id="25"/>
    <w:p>
      <w:pPr>
        <w:spacing w:after="0"/>
        <w:ind w:left="0"/>
        <w:jc w:val="both"/>
      </w:pPr>
      <w:r>
        <w:rPr>
          <w:rFonts w:ascii="Times New Roman"/>
          <w:b w:val="false"/>
          <w:i w:val="false"/>
          <w:color w:val="000000"/>
          <w:sz w:val="28"/>
        </w:rPr>
        <w:t>
      5) 31 027 мың теңге – ауылдық округтердің сумен жабдықтау жүйелерінің ағымды жөнделуіне;</w:t>
      </w:r>
    </w:p>
    <w:bookmarkEnd w:id="25"/>
    <w:bookmarkStart w:name="z32" w:id="26"/>
    <w:p>
      <w:pPr>
        <w:spacing w:after="0"/>
        <w:ind w:left="0"/>
        <w:jc w:val="both"/>
      </w:pPr>
      <w:r>
        <w:rPr>
          <w:rFonts w:ascii="Times New Roman"/>
          <w:b w:val="false"/>
          <w:i w:val="false"/>
          <w:color w:val="000000"/>
          <w:sz w:val="28"/>
        </w:rPr>
        <w:t>
      6) 16 229 мың теңге – КТТМ-320 Москворецкое ауылы кіреберіс аудандық маңызы бар жолды ағымдағы жөндеуге;</w:t>
      </w:r>
    </w:p>
    <w:bookmarkEnd w:id="26"/>
    <w:bookmarkStart w:name="z33" w:id="27"/>
    <w:p>
      <w:pPr>
        <w:spacing w:after="0"/>
        <w:ind w:left="0"/>
        <w:jc w:val="both"/>
      </w:pPr>
      <w:r>
        <w:rPr>
          <w:rFonts w:ascii="Times New Roman"/>
          <w:b w:val="false"/>
          <w:i w:val="false"/>
          <w:color w:val="000000"/>
          <w:sz w:val="28"/>
        </w:rPr>
        <w:t>
      7) 3 847,6 мың теңге – алып қоймай залалсыздандырылған және қайта өңделген жануарлардың, жануарлардан алынатын өнімдер мен шикізаттың құнын иелеріне өтеуге.".</w:t>
      </w:r>
    </w:p>
    <w:bookmarkEnd w:id="27"/>
    <w:bookmarkStart w:name="z34"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8"/>
    <w:bookmarkStart w:name="z35" w:id="29"/>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Дүйсембаев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2019 жылғы қарашадағы №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26 желтоқсандағы № 29/1 шешіміне 1 қосымша</w:t>
            </w:r>
          </w:p>
        </w:tc>
      </w:tr>
    </w:tbl>
    <w:bookmarkStart w:name="z40" w:id="30"/>
    <w:p>
      <w:pPr>
        <w:spacing w:after="0"/>
        <w:ind w:left="0"/>
        <w:jc w:val="left"/>
      </w:pPr>
      <w:r>
        <w:rPr>
          <w:rFonts w:ascii="Times New Roman"/>
          <w:b/>
          <w:i w:val="false"/>
          <w:color w:val="000000"/>
        </w:rPr>
        <w:t xml:space="preserve"> 2019 жылға арналған Тимирязев ауданының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125"/>
        <w:gridCol w:w="1125"/>
        <w:gridCol w:w="6173"/>
        <w:gridCol w:w="3049"/>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3 002 706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2 668 098,4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2 668 098,4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2 668 098,4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3 005 601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314 691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16 815,3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1 853 228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1 821 125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1 525 859,2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114 899,8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272 543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200 093,7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106 933,8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106 933,8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98 793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Қаржыактивтерін сатып алу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2019 жылғы қарашадағы №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26 желтоқсандағы № 29/1 шешіміне 5 қосымша</w:t>
            </w:r>
          </w:p>
        </w:tc>
      </w:tr>
    </w:tbl>
    <w:bookmarkStart w:name="z43" w:id="31"/>
    <w:p>
      <w:pPr>
        <w:spacing w:after="0"/>
        <w:ind w:left="0"/>
        <w:jc w:val="left"/>
      </w:pPr>
      <w:r>
        <w:rPr>
          <w:rFonts w:ascii="Times New Roman"/>
          <w:b/>
          <w:i w:val="false"/>
          <w:color w:val="000000"/>
        </w:rPr>
        <w:t xml:space="preserve"> 2019 жылға арналған Тимирязев ауданындағы ауылдық округтер бойынша бюджетінің ағымдағы бюджеттік бағдарламаларының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438"/>
        <w:gridCol w:w="1438"/>
        <w:gridCol w:w="1439"/>
        <w:gridCol w:w="3909"/>
        <w:gridCol w:w="3332"/>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Сомаcы (мың теңге)</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178 897,7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152 918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152 918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152 918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132 623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қаражаттарының есебінен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қаражаттарының есебінен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w:t>
            </w:r>
          </w:p>
        </w:tc>
      </w:tr>
    </w:tbl>
    <w:bookmarkStart w:name="z44" w:id="32"/>
    <w:p>
      <w:pPr>
        <w:spacing w:after="0"/>
        <w:ind w:left="0"/>
        <w:jc w:val="both"/>
      </w:pPr>
      <w:r>
        <w:rPr>
          <w:rFonts w:ascii="Times New Roman"/>
          <w:b w:val="false"/>
          <w:i w:val="false"/>
          <w:color w:val="000000"/>
          <w:sz w:val="28"/>
        </w:rPr>
        <w:t>
      Кестенің жалғасы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1344"/>
        <w:gridCol w:w="1344"/>
        <w:gridCol w:w="1625"/>
        <w:gridCol w:w="1626"/>
        <w:gridCol w:w="2045"/>
        <w:gridCol w:w="1345"/>
        <w:gridCol w:w="1346"/>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16508,1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33"/>
    <w:p>
      <w:pPr>
        <w:spacing w:after="0"/>
        <w:ind w:left="0"/>
        <w:jc w:val="both"/>
      </w:pPr>
      <w:r>
        <w:rPr>
          <w:rFonts w:ascii="Times New Roman"/>
          <w:b w:val="false"/>
          <w:i w:val="false"/>
          <w:color w:val="000000"/>
          <w:sz w:val="28"/>
        </w:rPr>
        <w:t>
      Кестенің жалғасы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1694"/>
        <w:gridCol w:w="1694"/>
        <w:gridCol w:w="1695"/>
        <w:gridCol w:w="1695"/>
        <w:gridCol w:w="1695"/>
        <w:gridCol w:w="2133"/>
      </w:tblGrid>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13328,6</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2019 жылғы қарашадағы №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26 желтоқсандағы № 29/1 шешіміне 8 қосымша</w:t>
            </w:r>
          </w:p>
        </w:tc>
      </w:tr>
    </w:tbl>
    <w:bookmarkStart w:name="z48" w:id="34"/>
    <w:p>
      <w:pPr>
        <w:spacing w:after="0"/>
        <w:ind w:left="0"/>
        <w:jc w:val="left"/>
      </w:pPr>
      <w:r>
        <w:rPr>
          <w:rFonts w:ascii="Times New Roman"/>
          <w:b/>
          <w:i w:val="false"/>
          <w:color w:val="000000"/>
        </w:rPr>
        <w:t xml:space="preserve"> 2019 жылға арналған 451-007 бағдарламасы бойынша "Жергілікті өкілетті органдардың шешімдері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0767"/>
        <w:gridCol w:w="1086"/>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түрлері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марапатталған,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Кеңестік Социалистік Республикалар Одағының ордендерімен және медальдерімен марапатталған жұмысшылар мен қызметшілер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I, II дәрежелі "Ана Даңқы" ордендерімен марапатталған немесе бұрын "Батыр ана" атағын алған көп балалы аналар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мәртебесіне ие зейнеткерлер, облыстың, (қаланың, ауданның) құрметті азаматтары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емделуде жатқан азаматтарда туберкулездің белсенді түрінің болуы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 коммуналдық қызметтерді төлеу және отын сатып алу үшін шығынның орнын толтыруға мұқтаждығы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(отбасының) ең төмен күнкөріс деңгейі мөлшерінің бір еселік шегінен аспайтын жан басына шаққандағы орташа табысының болуы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