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60a9" w14:textId="e766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26 желтоқсандағы № 2-32 с "2019-2021 жылдарға арналған Солтүстік Қазақстан облысы Уәлиханов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26 маусымдағы № 2-39 с шешімі. Солтүстік Қазақстан облысының Әділет департаментінде 2019 жылғы 28 маусымда № 5458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"2019-2021 жылдарға арналған Солтүстік Қазақстан облысы Уәлиханов ауданының бюджетін бекіту туралы" 2018 жылғы 26 желтоқсандағы № 2-32 с </w:t>
      </w:r>
      <w:r>
        <w:rPr>
          <w:rFonts w:ascii="Times New Roman"/>
          <w:b w:val="false"/>
          <w:i w:val="false"/>
          <w:color w:val="000000"/>
          <w:sz w:val="28"/>
        </w:rPr>
        <w:t>шешіміне</w:t>
      </w:r>
      <w:r>
        <w:rPr>
          <w:rFonts w:ascii="Times New Roman"/>
          <w:b w:val="false"/>
          <w:i w:val="false"/>
          <w:color w:val="000000"/>
          <w:sz w:val="28"/>
        </w:rPr>
        <w:t xml:space="preserve"> (2019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5172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- 3 958 248,1 мың теңге:</w:t>
      </w:r>
    </w:p>
    <w:bookmarkEnd w:id="3"/>
    <w:bookmarkStart w:name="z9" w:id="4"/>
    <w:p>
      <w:pPr>
        <w:spacing w:after="0"/>
        <w:ind w:left="0"/>
        <w:jc w:val="both"/>
      </w:pPr>
      <w:r>
        <w:rPr>
          <w:rFonts w:ascii="Times New Roman"/>
          <w:b w:val="false"/>
          <w:i w:val="false"/>
          <w:color w:val="000000"/>
          <w:sz w:val="28"/>
        </w:rPr>
        <w:t>
      салықтық түсімдер - 442 063,1 мың теңге;</w:t>
      </w:r>
    </w:p>
    <w:bookmarkEnd w:id="4"/>
    <w:bookmarkStart w:name="z10" w:id="5"/>
    <w:p>
      <w:pPr>
        <w:spacing w:after="0"/>
        <w:ind w:left="0"/>
        <w:jc w:val="both"/>
      </w:pPr>
      <w:r>
        <w:rPr>
          <w:rFonts w:ascii="Times New Roman"/>
          <w:b w:val="false"/>
          <w:i w:val="false"/>
          <w:color w:val="000000"/>
          <w:sz w:val="28"/>
        </w:rPr>
        <w:t>
      салықтық емес түсімдер - 14 024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- 7 000 мың теңге;</w:t>
      </w:r>
    </w:p>
    <w:bookmarkEnd w:id="6"/>
    <w:bookmarkStart w:name="z12" w:id="7"/>
    <w:p>
      <w:pPr>
        <w:spacing w:after="0"/>
        <w:ind w:left="0"/>
        <w:jc w:val="both"/>
      </w:pPr>
      <w:r>
        <w:rPr>
          <w:rFonts w:ascii="Times New Roman"/>
          <w:b w:val="false"/>
          <w:i w:val="false"/>
          <w:color w:val="000000"/>
          <w:sz w:val="28"/>
        </w:rPr>
        <w:t>
      трансферттер түсімі - 3 495 161 мың теңге;</w:t>
      </w:r>
    </w:p>
    <w:bookmarkEnd w:id="7"/>
    <w:bookmarkStart w:name="z13" w:id="8"/>
    <w:p>
      <w:pPr>
        <w:spacing w:after="0"/>
        <w:ind w:left="0"/>
        <w:jc w:val="both"/>
      </w:pPr>
      <w:r>
        <w:rPr>
          <w:rFonts w:ascii="Times New Roman"/>
          <w:b w:val="false"/>
          <w:i w:val="false"/>
          <w:color w:val="000000"/>
          <w:sz w:val="28"/>
        </w:rPr>
        <w:t>
      2) шығындар - 3 961 040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- 17 216 мың теңге:</w:t>
      </w:r>
    </w:p>
    <w:bookmarkEnd w:id="9"/>
    <w:bookmarkStart w:name="z15" w:id="10"/>
    <w:p>
      <w:pPr>
        <w:spacing w:after="0"/>
        <w:ind w:left="0"/>
        <w:jc w:val="both"/>
      </w:pPr>
      <w:r>
        <w:rPr>
          <w:rFonts w:ascii="Times New Roman"/>
          <w:b w:val="false"/>
          <w:i w:val="false"/>
          <w:color w:val="000000"/>
          <w:sz w:val="28"/>
        </w:rPr>
        <w:t>
      бюджеттік кредиттер - 37 875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- 20 659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- 20 007,9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- 20 007,9 мың теңге:</w:t>
      </w:r>
    </w:p>
    <w:bookmarkEnd w:id="16"/>
    <w:bookmarkStart w:name="z22" w:id="17"/>
    <w:p>
      <w:pPr>
        <w:spacing w:after="0"/>
        <w:ind w:left="0"/>
        <w:jc w:val="both"/>
      </w:pPr>
      <w:r>
        <w:rPr>
          <w:rFonts w:ascii="Times New Roman"/>
          <w:b w:val="false"/>
          <w:i w:val="false"/>
          <w:color w:val="000000"/>
          <w:sz w:val="28"/>
        </w:rPr>
        <w:t>
      қарыздар түсімі - 37 875 мың теңге;</w:t>
      </w:r>
    </w:p>
    <w:bookmarkEnd w:id="17"/>
    <w:bookmarkStart w:name="z23" w:id="18"/>
    <w:p>
      <w:pPr>
        <w:spacing w:after="0"/>
        <w:ind w:left="0"/>
        <w:jc w:val="both"/>
      </w:pPr>
      <w:r>
        <w:rPr>
          <w:rFonts w:ascii="Times New Roman"/>
          <w:b w:val="false"/>
          <w:i w:val="false"/>
          <w:color w:val="000000"/>
          <w:sz w:val="28"/>
        </w:rPr>
        <w:t>
      қарыздарды өтеу - 20 659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- 2 791,9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"8. Ауданның жергілікті атқарушы органының 2019 жылға резерві 4 705 мың теңге көлемінде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bookmarkStart w:name="z28" w:id="21"/>
    <w:p>
      <w:pPr>
        <w:spacing w:after="0"/>
        <w:ind w:left="0"/>
        <w:jc w:val="both"/>
      </w:pPr>
      <w:r>
        <w:rPr>
          <w:rFonts w:ascii="Times New Roman"/>
          <w:b w:val="false"/>
          <w:i w:val="false"/>
          <w:color w:val="000000"/>
          <w:sz w:val="28"/>
        </w:rPr>
        <w:t>
      "12. 2019 жылға арналған аудандық бюджетте республикалық бюджеттен берілетін нысаналы трансферттер ескерілсін, соның ішінде:</w:t>
      </w:r>
    </w:p>
    <w:bookmarkEnd w:id="21"/>
    <w:bookmarkStart w:name="z29" w:id="22"/>
    <w:p>
      <w:pPr>
        <w:spacing w:after="0"/>
        <w:ind w:left="0"/>
        <w:jc w:val="both"/>
      </w:pPr>
      <w:r>
        <w:rPr>
          <w:rFonts w:ascii="Times New Roman"/>
          <w:b w:val="false"/>
          <w:i w:val="false"/>
          <w:color w:val="000000"/>
          <w:sz w:val="28"/>
        </w:rPr>
        <w:t>
      1) мемлекеттік атаулы әлеуметтік көмекті төлеуге;</w:t>
      </w:r>
    </w:p>
    <w:bookmarkEnd w:id="22"/>
    <w:bookmarkStart w:name="z30" w:id="23"/>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bookmarkEnd w:id="23"/>
    <w:bookmarkStart w:name="z31" w:id="24"/>
    <w:p>
      <w:pPr>
        <w:spacing w:after="0"/>
        <w:ind w:left="0"/>
        <w:jc w:val="both"/>
      </w:pPr>
      <w:r>
        <w:rPr>
          <w:rFonts w:ascii="Times New Roman"/>
          <w:b w:val="false"/>
          <w:i w:val="false"/>
          <w:color w:val="000000"/>
          <w:sz w:val="28"/>
        </w:rPr>
        <w:t>
      3) мүгедектердің құқықтарын қамтамасыз етуге және өмір сүру сапасын жақсартуға;</w:t>
      </w:r>
    </w:p>
    <w:bookmarkEnd w:id="24"/>
    <w:bookmarkStart w:name="z32" w:id="25"/>
    <w:p>
      <w:pPr>
        <w:spacing w:after="0"/>
        <w:ind w:left="0"/>
        <w:jc w:val="both"/>
      </w:pPr>
      <w:r>
        <w:rPr>
          <w:rFonts w:ascii="Times New Roman"/>
          <w:b w:val="false"/>
          <w:i w:val="false"/>
          <w:color w:val="000000"/>
          <w:sz w:val="28"/>
        </w:rPr>
        <w:t>
      4) еңбек нарығын дамытуға;</w:t>
      </w:r>
    </w:p>
    <w:bookmarkEnd w:id="25"/>
    <w:bookmarkStart w:name="z33" w:id="26"/>
    <w:p>
      <w:pPr>
        <w:spacing w:after="0"/>
        <w:ind w:left="0"/>
        <w:jc w:val="both"/>
      </w:pPr>
      <w:r>
        <w:rPr>
          <w:rFonts w:ascii="Times New Roman"/>
          <w:b w:val="false"/>
          <w:i w:val="false"/>
          <w:color w:val="000000"/>
          <w:sz w:val="28"/>
        </w:rPr>
        <w:t>
      5)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6"/>
    <w:bookmarkStart w:name="z34" w:id="27"/>
    <w:p>
      <w:pPr>
        <w:spacing w:after="0"/>
        <w:ind w:left="0"/>
        <w:jc w:val="both"/>
      </w:pPr>
      <w:r>
        <w:rPr>
          <w:rFonts w:ascii="Times New Roman"/>
          <w:b w:val="false"/>
          <w:i w:val="false"/>
          <w:color w:val="000000"/>
          <w:sz w:val="28"/>
        </w:rPr>
        <w:t>
      6) бастауыш, негізгі және жалпы орта білім беру ұйымдарының мұғалімдері мен педагог-психологтарының еңбегіне ақы төлеуді ұлғайтуға;</w:t>
      </w:r>
    </w:p>
    <w:bookmarkEnd w:id="27"/>
    <w:bookmarkStart w:name="z35" w:id="28"/>
    <w:p>
      <w:pPr>
        <w:spacing w:after="0"/>
        <w:ind w:left="0"/>
        <w:jc w:val="both"/>
      </w:pPr>
      <w:r>
        <w:rPr>
          <w:rFonts w:ascii="Times New Roman"/>
          <w:b w:val="false"/>
          <w:i w:val="false"/>
          <w:color w:val="000000"/>
          <w:sz w:val="28"/>
        </w:rPr>
        <w:t xml:space="preserve">
      7) білім объектілерін күрделі жөндеуге; </w:t>
      </w:r>
    </w:p>
    <w:bookmarkEnd w:id="28"/>
    <w:bookmarkStart w:name="z36" w:id="29"/>
    <w:p>
      <w:pPr>
        <w:spacing w:after="0"/>
        <w:ind w:left="0"/>
        <w:jc w:val="both"/>
      </w:pPr>
      <w:r>
        <w:rPr>
          <w:rFonts w:ascii="Times New Roman"/>
          <w:b w:val="false"/>
          <w:i w:val="false"/>
          <w:color w:val="000000"/>
          <w:sz w:val="28"/>
        </w:rPr>
        <w:t xml:space="preserve">
      8) мемлекеттік әкімшілік қызметшілердің жекелеген санаттарының жалақысын көтеруге."; </w:t>
      </w:r>
    </w:p>
    <w:bookmarkEnd w:id="29"/>
    <w:bookmarkStart w:name="z37"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30"/>
    <w:bookmarkStart w:name="z38" w:id="3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ХХХIХ сессияcының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Искаков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26 маусымдағы № 2-39 с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26желтоқсандағы № 2-32 с шешіміне 1-қосымша</w:t>
            </w:r>
          </w:p>
        </w:tc>
      </w:tr>
    </w:tbl>
    <w:bookmarkStart w:name="z43" w:id="32"/>
    <w:p>
      <w:pPr>
        <w:spacing w:after="0"/>
        <w:ind w:left="0"/>
        <w:jc w:val="left"/>
      </w:pPr>
      <w:r>
        <w:rPr>
          <w:rFonts w:ascii="Times New Roman"/>
          <w:b/>
          <w:i w:val="false"/>
          <w:color w:val="000000"/>
        </w:rPr>
        <w:t xml:space="preserve">  2019 жылға арналғанСолтүстік Қазақстан облысы Уәлиханов ауданының бюджеті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3958248,1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26 маусымдағы № 2-39 с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5-қосымша</w:t>
            </w:r>
          </w:p>
        </w:tc>
      </w:tr>
    </w:tbl>
    <w:bookmarkStart w:name="z46" w:id="33"/>
    <w:p>
      <w:pPr>
        <w:spacing w:after="0"/>
        <w:ind w:left="0"/>
        <w:jc w:val="left"/>
      </w:pPr>
      <w:r>
        <w:rPr>
          <w:rFonts w:ascii="Times New Roman"/>
          <w:b/>
          <w:i w:val="false"/>
          <w:color w:val="000000"/>
        </w:rPr>
        <w:t xml:space="preserve"> 2019 жылға арналған ауылдық округтерінің бюджеттік бағдарламалар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611"/>
        <w:gridCol w:w="1611"/>
        <w:gridCol w:w="5010"/>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ауылдық округі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2019 жылғы 26 маусымдағы № 2-39 с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2-32 с шешіміне 8-қосымша</w:t>
            </w:r>
          </w:p>
        </w:tc>
      </w:tr>
    </w:tbl>
    <w:bookmarkStart w:name="z49" w:id="34"/>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жекелеген топтарына әлеуметтік көмек" бюджеттік бағдарламасы бойынша 2019 жылға арналған мұқтаж азаматтардың жекелеген топтарына әлеуметтік көмек</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3765"/>
        <w:gridCol w:w="30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