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db5a" w14:textId="70ed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Көктерек ауылдық округі Мортық ауылының аумағында орналасқан ірі қара мал бруцеллезіне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ауданның Көктерек ауылдық округі әкімінің 2019 жылғы 27 ақпандағы № 9 шешімі. Солтүстік Қазақстан облысының Әділет департаментінде 2019 жылғы 28 ақпанда № 5239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Уәлиханов ауданының бас мемлекеттік ветеринариялық-санитариялық инспектордың 2018 жылғы 13 қарашадағы № 17-07/208 ұсынысы негізінде, Көктерек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Көктерек ауылдық округі Мортық ауылының аумағында орналасқан ірі қара мал бруцеллезіне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Көктерек ауылдық округі әкімінің "Солтүстік Қазақстан облысы Уәлиханов ауданы Көктерек ауылдық округі Мортық ауылының аумағында орналасқан ірі қара мал бруцеллез ауруы шектеу іс-шараларын белгілеу туралы" 2018 жылғы 29 қаңтардағы №3 (2018 жылғы 16 ақпанда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№4567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Көктерек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