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b5a" w14:textId="70e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Көктерек ауылдық округі Мортық ауылының аумағында орналасқан ірі қара мал бруцеллезіне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ауданның Көктерек ауылдық округі әкімінің 2019 жылғы 27 ақпандағы № 9 шешімі. Солтүстік Қазақстан облысының Әділет департаментінде 2019 жылғы 28 ақпанда № 5239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бас мемлекеттік ветеринариялық-санитариялық инспектордың 2018 жылғы 13 қарашадағы № 17-07/208 ұсынысы негізінде, Көктерек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ауылының аумағында орналасқан ірі қара мал бруцеллезіне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 әкімінің "Солтүстік Қазақстан облысы Уәлиханов ауданы Көктерек ауылдық округі Мортық ауылының аумағында орналасқан ірі қара мал бруцеллез ауруы шектеу іс-шараларын белгілеу туралы" 2018 жылғы 29 қаңтардағы №3 (2018 жылғы 16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№4567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