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40a72" w14:textId="f940a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өндіруші және энергия беруші ұйымдарға күзгі-қысқы кезеңдегі жұмысқа әзірлік паспортын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2019 жылғы 25 маусымдағы № 132 қаулысы. Атырау облысының Әділет департаментінде 2019 жылғы 27 маусымда № 4427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"Энергия өндіруші және энергия беруші ұйымдарға күзгі-қысқы кезеңдегі жұмысқа әзірлік паспортын беру" мемлекеттік көрсетілетін қызмет регламенті бекітілсін.</w:t>
      </w:r>
    </w:p>
    <w:bookmarkEnd w:id="1"/>
    <w:bookmarkStart w:name="z6" w:id="2"/>
    <w:p>
      <w:pPr>
        <w:spacing w:after="0"/>
        <w:ind w:left="0"/>
        <w:jc w:val="both"/>
      </w:pPr>
      <w:r>
        <w:rPr>
          <w:rFonts w:ascii="Times New Roman"/>
          <w:b w:val="false"/>
          <w:i w:val="false"/>
          <w:color w:val="000000"/>
          <w:sz w:val="28"/>
        </w:rPr>
        <w:t xml:space="preserve">
      2. Атырау облысы әкімдігінің 2015 жылғы 30 желтоқсандағы № 393 "Электр энергетикасы саласындағы мемлекеттік көрсетілетін қызметтер регламенттерін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3459 болып тіркелген, 2016 жылғы 20 ақпанда "Атырау" газетінде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Атырау облысы әкімінің орынбасары Н.Б. Таубаевқа жүктелсін.</w:t>
      </w:r>
    </w:p>
    <w:bookmarkEnd w:id="3"/>
    <w:bookmarkStart w:name="z8"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2019 жылғы "25" маусымдағы № 132 қаулысына қосымша Атырау облысы әкімдігінің 2019 жылғы "25" маусымдағы № 132 қаулысымен бекітілген</w:t>
            </w:r>
          </w:p>
        </w:tc>
      </w:tr>
    </w:tbl>
    <w:bookmarkStart w:name="z11" w:id="5"/>
    <w:p>
      <w:pPr>
        <w:spacing w:after="0"/>
        <w:ind w:left="0"/>
        <w:jc w:val="left"/>
      </w:pPr>
      <w:r>
        <w:rPr>
          <w:rFonts w:ascii="Times New Roman"/>
          <w:b/>
          <w:i w:val="false"/>
          <w:color w:val="000000"/>
        </w:rPr>
        <w:t xml:space="preserve"> "Энергия өндіруші және энергия беруші ұйымдарға күзгі-қысқы кезеңдегі жұмысқа әзірлік паспортын беру" мемлекеттік көрсетілетін қызмет регламенті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1. "Энергия өндіруші және энергия беруші ұйымдарға күзгі-қысқы кезеңдегі жұмысқа әзірлік паспортын беру" мемлекеттік көрсетілетін қызметі (бұдан әрі – мемлекеттік көрсетілетін қызмет) барлық қуаттардың және жылу желілерінің (магистральдық, орамішілік) жылыту қазандықтарына күзгі-қысқы кезеңдегі жұмысқа әзірлік паспорттарын Атырау қаласы және аудандардың жергілікті атқарушы органдары (бұдан әрі – көрсетілетін қызметті беруші) көрсетіледі.</w:t>
      </w:r>
    </w:p>
    <w:bookmarkEnd w:id="7"/>
    <w:bookmarkStart w:name="z14" w:id="8"/>
    <w:p>
      <w:pPr>
        <w:spacing w:after="0"/>
        <w:ind w:left="0"/>
        <w:jc w:val="both"/>
      </w:pPr>
      <w:r>
        <w:rPr>
          <w:rFonts w:ascii="Times New Roman"/>
          <w:b w:val="false"/>
          <w:i w:val="false"/>
          <w:color w:val="000000"/>
          <w:sz w:val="28"/>
        </w:rPr>
        <w:t>
      Өтініштерді қабылдау:</w:t>
      </w:r>
    </w:p>
    <w:bookmarkEnd w:id="8"/>
    <w:bookmarkStart w:name="z15" w:id="9"/>
    <w:p>
      <w:pPr>
        <w:spacing w:after="0"/>
        <w:ind w:left="0"/>
        <w:jc w:val="both"/>
      </w:pPr>
      <w:r>
        <w:rPr>
          <w:rFonts w:ascii="Times New Roman"/>
          <w:b w:val="false"/>
          <w:i w:val="false"/>
          <w:color w:val="000000"/>
          <w:sz w:val="28"/>
        </w:rPr>
        <w:t>
      1) көрсетілетін қызметті беруші кеңсесі;</w:t>
      </w:r>
    </w:p>
    <w:bookmarkEnd w:id="9"/>
    <w:bookmarkStart w:name="z16" w:id="10"/>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bookmarkEnd w:id="10"/>
    <w:bookmarkStart w:name="z17" w:id="11"/>
    <w:p>
      <w:pPr>
        <w:spacing w:after="0"/>
        <w:ind w:left="0"/>
        <w:jc w:val="both"/>
      </w:pPr>
      <w:r>
        <w:rPr>
          <w:rFonts w:ascii="Times New Roman"/>
          <w:b w:val="false"/>
          <w:i w:val="false"/>
          <w:color w:val="000000"/>
          <w:sz w:val="28"/>
        </w:rPr>
        <w:t>
      Мемлекеттік қызметті көрсету қорытындысы портал арқылы жүзеге асырылады.</w:t>
      </w:r>
    </w:p>
    <w:bookmarkEnd w:id="11"/>
    <w:bookmarkStart w:name="z18" w:id="12"/>
    <w:p>
      <w:pPr>
        <w:spacing w:after="0"/>
        <w:ind w:left="0"/>
        <w:jc w:val="both"/>
      </w:pPr>
      <w:r>
        <w:rPr>
          <w:rFonts w:ascii="Times New Roman"/>
          <w:b w:val="false"/>
          <w:i w:val="false"/>
          <w:color w:val="000000"/>
          <w:sz w:val="28"/>
        </w:rPr>
        <w:t>
      Көрсетілетін қызметті беруші өтініштерді жыл сайын 15 тамыздан бастап 30 қыркүйекті қоса алғанда жүзеге асырады.</w:t>
      </w:r>
    </w:p>
    <w:bookmarkEnd w:id="12"/>
    <w:bookmarkStart w:name="z19" w:id="13"/>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қағаз түрінде.</w:t>
      </w:r>
    </w:p>
    <w:bookmarkEnd w:id="13"/>
    <w:bookmarkStart w:name="z20" w:id="14"/>
    <w:p>
      <w:pPr>
        <w:spacing w:after="0"/>
        <w:ind w:left="0"/>
        <w:jc w:val="both"/>
      </w:pPr>
      <w:r>
        <w:rPr>
          <w:rFonts w:ascii="Times New Roman"/>
          <w:b w:val="false"/>
          <w:i w:val="false"/>
          <w:color w:val="000000"/>
          <w:sz w:val="28"/>
        </w:rPr>
        <w:t xml:space="preserve">
      3. Мемлекеттік қызметті көрсету нәтижесі: энергия өндіруші және энергия беруші ұйымдарға күзгі-қысқы кезеңдегі жұмысқа әзірлік паспортын беру, энергия өндіруші және энергия беруші ұйымдарға күзгі-қысқы кезеңдегі жұмысқа әзірлік паспортын ескертулермен беру, не Қазақстан Республикасы Энергетика министрінің 2015 жылғы 14 сәуірдегі № 281 "Электр энергетикасы саласындағы мемлекеттік көрсетілетін қызметтер стандарттарын бекіту туралы" бұйрығымен бекітілген "Энергия өндіруші және энергия беруші ұйымдарға күзгі-қысқы кезеңдегі жұмысқа әзірлік паспортын беру" мемлекеттік көрсетілетін қызмет стандартының (Нормативтік құқықтық актілерді мемлекеттік тіркеу тізілімінде № 11130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14"/>
    <w:bookmarkStart w:name="z21" w:id="15"/>
    <w:p>
      <w:pPr>
        <w:spacing w:after="0"/>
        <w:ind w:left="0"/>
        <w:jc w:val="both"/>
      </w:pPr>
      <w:r>
        <w:rPr>
          <w:rFonts w:ascii="Times New Roman"/>
          <w:b w:val="false"/>
          <w:i w:val="false"/>
          <w:color w:val="000000"/>
          <w:sz w:val="28"/>
        </w:rPr>
        <w:t>
      Мемлекеттік қызметті көрсету нәтижесін ұсыну нысаны: электрондық/қағаз түрінде.</w:t>
      </w:r>
    </w:p>
    <w:bookmarkEnd w:id="15"/>
    <w:bookmarkStart w:name="z22" w:id="1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16"/>
    <w:bookmarkStart w:name="z23" w:id="17"/>
    <w:p>
      <w:pPr>
        <w:spacing w:after="0"/>
        <w:ind w:left="0"/>
        <w:jc w:val="both"/>
      </w:pPr>
      <w:r>
        <w:rPr>
          <w:rFonts w:ascii="Times New Roman"/>
          <w:b w:val="false"/>
          <w:i w:val="false"/>
          <w:color w:val="000000"/>
          <w:sz w:val="28"/>
        </w:rPr>
        <w:t xml:space="preserve">
      4. Мемлекеттік қызмет көрсету бойынша рәсімдерді (іс-қимылдарды) бастауға негіздеме болып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күзгі-қысқы кезеңдегі жұмысқа энергия өндіруші және энергия беруші ұйымдардың әзірлік паспортын алуға өтініші табылады.</w:t>
      </w:r>
    </w:p>
    <w:bookmarkEnd w:id="17"/>
    <w:bookmarkStart w:name="z24" w:id="18"/>
    <w:p>
      <w:pPr>
        <w:spacing w:after="0"/>
        <w:ind w:left="0"/>
        <w:jc w:val="both"/>
      </w:pPr>
      <w:r>
        <w:rPr>
          <w:rFonts w:ascii="Times New Roman"/>
          <w:b w:val="false"/>
          <w:i w:val="false"/>
          <w:color w:val="000000"/>
          <w:sz w:val="28"/>
        </w:rPr>
        <w:t>
      5. Мемлекеттік қызмет көрсету процесінің құрамына кіретін әр рәсімнің (іс-қимылдың) мазмұны, оның орындалу ұзақтығы:</w:t>
      </w:r>
    </w:p>
    <w:bookmarkEnd w:id="18"/>
    <w:bookmarkStart w:name="z25" w:id="19"/>
    <w:p>
      <w:pPr>
        <w:spacing w:after="0"/>
        <w:ind w:left="0"/>
        <w:jc w:val="both"/>
      </w:pPr>
      <w:r>
        <w:rPr>
          <w:rFonts w:ascii="Times New Roman"/>
          <w:b w:val="false"/>
          <w:i w:val="false"/>
          <w:color w:val="000000"/>
          <w:sz w:val="28"/>
        </w:rPr>
        <w:t xml:space="preserve">
      1) көрсетілетін қызметті берушінің кеңсе қызметкері 15 (он бес) минут ішінде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қабылдайды, оларды тіркейді және көрсетілетін қызметті берушінің басшысына жолдайды.</w:t>
      </w:r>
    </w:p>
    <w:bookmarkEnd w:id="19"/>
    <w:bookmarkStart w:name="z26" w:id="20"/>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толық болмаған және (немесе) қолданылу мерзімі өтіп кеткен құжаттарды ұсынған жағдайда өтінішті қабылдаудан бас тартады;</w:t>
      </w:r>
    </w:p>
    <w:bookmarkEnd w:id="20"/>
    <w:bookmarkStart w:name="z27" w:id="21"/>
    <w:p>
      <w:pPr>
        <w:spacing w:after="0"/>
        <w:ind w:left="0"/>
        <w:jc w:val="both"/>
      </w:pPr>
      <w:r>
        <w:rPr>
          <w:rFonts w:ascii="Times New Roman"/>
          <w:b w:val="false"/>
          <w:i w:val="false"/>
          <w:color w:val="000000"/>
          <w:sz w:val="28"/>
        </w:rPr>
        <w:t>
      2) көрсетілетін қызметті берушінің басшысы 30 (отыз) минут ішінде келіп түскен құжаттармен танысады және көрсетілетін қызметті берушінің жауапты қызметкеріне жолдайды;</w:t>
      </w:r>
    </w:p>
    <w:bookmarkEnd w:id="21"/>
    <w:bookmarkStart w:name="z28" w:id="22"/>
    <w:p>
      <w:pPr>
        <w:spacing w:after="0"/>
        <w:ind w:left="0"/>
        <w:jc w:val="both"/>
      </w:pPr>
      <w:r>
        <w:rPr>
          <w:rFonts w:ascii="Times New Roman"/>
          <w:b w:val="false"/>
          <w:i w:val="false"/>
          <w:color w:val="000000"/>
          <w:sz w:val="28"/>
        </w:rPr>
        <w:t>
      3) көрсетілетін қызметті берушінің жауапты қызметкері күнтізбелік 10 (он) күнтізбелік күн ішінде келіп түскен құжаттарды қарайды және энергия өндіруші, энергия беруші ұйымдардың күзгі-қысқы жағдайларда жұмысқа әзірлігі паспортын алуға өтініштерін қарау жөніндегі комиссияның (бұдан әрі – Комиссия) қарауына жолдайды;</w:t>
      </w:r>
    </w:p>
    <w:bookmarkEnd w:id="22"/>
    <w:bookmarkStart w:name="z29" w:id="23"/>
    <w:p>
      <w:pPr>
        <w:spacing w:after="0"/>
        <w:ind w:left="0"/>
        <w:jc w:val="both"/>
      </w:pPr>
      <w:r>
        <w:rPr>
          <w:rFonts w:ascii="Times New Roman"/>
          <w:b w:val="false"/>
          <w:i w:val="false"/>
          <w:color w:val="000000"/>
          <w:sz w:val="28"/>
        </w:rPr>
        <w:t>
      4) Комиссия күнтізбелік 10 (он) күн ішінде дәлелді шешім қабылдау үшін ұсынылған құжаттарды қарайды және қарау қорытындылары бойынша хаттаманы көрсетілетін қызметті берушінің жауапты қызметкеріне жолдайды;</w:t>
      </w:r>
    </w:p>
    <w:bookmarkEnd w:id="23"/>
    <w:bookmarkStart w:name="z30" w:id="24"/>
    <w:p>
      <w:pPr>
        <w:spacing w:after="0"/>
        <w:ind w:left="0"/>
        <w:jc w:val="both"/>
      </w:pPr>
      <w:r>
        <w:rPr>
          <w:rFonts w:ascii="Times New Roman"/>
          <w:b w:val="false"/>
          <w:i w:val="false"/>
          <w:color w:val="000000"/>
          <w:sz w:val="28"/>
        </w:rPr>
        <w:t>
      5) көрсетілетін қызметті берушінің жауапты қызметкері күнтізбелік 8 (сегіз) күн ішінде мемлекеттік көрсетілетін қызмет нәтижесін дайындайды және қызметті берушінің басшысына қол қоюға жолдайды</w:t>
      </w:r>
    </w:p>
    <w:bookmarkEnd w:id="24"/>
    <w:bookmarkStart w:name="z31" w:id="25"/>
    <w:p>
      <w:pPr>
        <w:spacing w:after="0"/>
        <w:ind w:left="0"/>
        <w:jc w:val="both"/>
      </w:pPr>
      <w:r>
        <w:rPr>
          <w:rFonts w:ascii="Times New Roman"/>
          <w:b w:val="false"/>
          <w:i w:val="false"/>
          <w:color w:val="000000"/>
          <w:sz w:val="28"/>
        </w:rPr>
        <w:t>
      6) көрсетілетін қызметті берушінің басшысы 30 (отыз) минут ішінде мемлекеттік көрсетілетін қызметтің нәтижесіне қол қояды және көрсетілетін қызметті берушінің кеңсе қызметкеріне жолдайды;</w:t>
      </w:r>
    </w:p>
    <w:bookmarkEnd w:id="25"/>
    <w:bookmarkStart w:name="z32" w:id="26"/>
    <w:p>
      <w:pPr>
        <w:spacing w:after="0"/>
        <w:ind w:left="0"/>
        <w:jc w:val="both"/>
      </w:pPr>
      <w:r>
        <w:rPr>
          <w:rFonts w:ascii="Times New Roman"/>
          <w:b w:val="false"/>
          <w:i w:val="false"/>
          <w:color w:val="000000"/>
          <w:sz w:val="28"/>
        </w:rPr>
        <w:t>
      7) көрсетілетін қызметті берушінің кеңсе қызметкері күнтізбелік 1 (бір) күн ішінде мемлекеттік көрсетілетін қызметтің нәтижесін тіркейді және көрсетілетін қызметті алушыға береді.</w:t>
      </w:r>
    </w:p>
    <w:bookmarkEnd w:id="26"/>
    <w:bookmarkStart w:name="z33" w:id="2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7"/>
    <w:bookmarkStart w:name="z34" w:id="2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8"/>
    <w:bookmarkStart w:name="z35" w:id="29"/>
    <w:p>
      <w:pPr>
        <w:spacing w:after="0"/>
        <w:ind w:left="0"/>
        <w:jc w:val="both"/>
      </w:pPr>
      <w:r>
        <w:rPr>
          <w:rFonts w:ascii="Times New Roman"/>
          <w:b w:val="false"/>
          <w:i w:val="false"/>
          <w:color w:val="000000"/>
          <w:sz w:val="28"/>
        </w:rPr>
        <w:t>
      1) көрсетілетін қызметті берушінің кеңсе қызметкері;</w:t>
      </w:r>
    </w:p>
    <w:bookmarkEnd w:id="29"/>
    <w:bookmarkStart w:name="z36" w:id="30"/>
    <w:p>
      <w:pPr>
        <w:spacing w:after="0"/>
        <w:ind w:left="0"/>
        <w:jc w:val="both"/>
      </w:pPr>
      <w:r>
        <w:rPr>
          <w:rFonts w:ascii="Times New Roman"/>
          <w:b w:val="false"/>
          <w:i w:val="false"/>
          <w:color w:val="000000"/>
          <w:sz w:val="28"/>
        </w:rPr>
        <w:t>
      2) көрсетілетін қызметті берушінің басшысы;</w:t>
      </w:r>
    </w:p>
    <w:bookmarkEnd w:id="30"/>
    <w:bookmarkStart w:name="z37" w:id="31"/>
    <w:p>
      <w:pPr>
        <w:spacing w:after="0"/>
        <w:ind w:left="0"/>
        <w:jc w:val="both"/>
      </w:pPr>
      <w:r>
        <w:rPr>
          <w:rFonts w:ascii="Times New Roman"/>
          <w:b w:val="false"/>
          <w:i w:val="false"/>
          <w:color w:val="000000"/>
          <w:sz w:val="28"/>
        </w:rPr>
        <w:t>
      3) көрсетілетін қызметті берушінің жауапты қызметкері;</w:t>
      </w:r>
    </w:p>
    <w:bookmarkEnd w:id="31"/>
    <w:bookmarkStart w:name="z38" w:id="32"/>
    <w:p>
      <w:pPr>
        <w:spacing w:after="0"/>
        <w:ind w:left="0"/>
        <w:jc w:val="both"/>
      </w:pPr>
      <w:r>
        <w:rPr>
          <w:rFonts w:ascii="Times New Roman"/>
          <w:b w:val="false"/>
          <w:i w:val="false"/>
          <w:color w:val="000000"/>
          <w:sz w:val="28"/>
        </w:rPr>
        <w:t>
      4) Комиссия.</w:t>
      </w:r>
    </w:p>
    <w:bookmarkEnd w:id="32"/>
    <w:bookmarkStart w:name="z39" w:id="33"/>
    <w:p>
      <w:pPr>
        <w:spacing w:after="0"/>
        <w:ind w:left="0"/>
        <w:jc w:val="both"/>
      </w:pPr>
      <w:r>
        <w:rPr>
          <w:rFonts w:ascii="Times New Roman"/>
          <w:b w:val="false"/>
          <w:i w:val="false"/>
          <w:color w:val="000000"/>
          <w:sz w:val="28"/>
        </w:rPr>
        <w:t xml:space="preserve">
      7.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"Энергия өндіруші және энергия беруші ұйымдарға күзгі-қысқы кезеңдегі жұмысқа әзірлік паспортын беру"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3"/>
    <w:bookmarkStart w:name="z40" w:id="34"/>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34"/>
    <w:bookmarkStart w:name="z41" w:id="35"/>
    <w:p>
      <w:pPr>
        <w:spacing w:after="0"/>
        <w:ind w:left="0"/>
        <w:jc w:val="both"/>
      </w:pPr>
      <w:r>
        <w:rPr>
          <w:rFonts w:ascii="Times New Roman"/>
          <w:b w:val="false"/>
          <w:i w:val="false"/>
          <w:color w:val="000000"/>
          <w:sz w:val="28"/>
        </w:rPr>
        <w:t xml:space="preserve">
      8. Портал арқылы мемлекеттік қызметті көрсету бойынша қадамдық әрекеттер мен шешімдер (Портал арқылы мемлекеттік қызметті көрсету кезіндегі функционалдық өзара іс-қимылдың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5"/>
    <w:bookmarkStart w:name="z42" w:id="36"/>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әрі-ЖСН) және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bookmarkEnd w:id="36"/>
    <w:bookmarkStart w:name="z43" w:id="37"/>
    <w:p>
      <w:pPr>
        <w:spacing w:after="0"/>
        <w:ind w:left="0"/>
        <w:jc w:val="both"/>
      </w:pPr>
      <w:r>
        <w:rPr>
          <w:rFonts w:ascii="Times New Roman"/>
          <w:b w:val="false"/>
          <w:i w:val="false"/>
          <w:color w:val="000000"/>
          <w:sz w:val="28"/>
        </w:rPr>
        <w:t>
      2) 1-процесс- көрсетілетін қызметті алушының мемлекеттік көрсетілетін қызметті алу үшін порталда ЖСН/БСН мен паролін енгізуі (авторландыру процесі);</w:t>
      </w:r>
    </w:p>
    <w:bookmarkEnd w:id="37"/>
    <w:bookmarkStart w:name="z44" w:id="38"/>
    <w:p>
      <w:pPr>
        <w:spacing w:after="0"/>
        <w:ind w:left="0"/>
        <w:jc w:val="both"/>
      </w:pPr>
      <w:r>
        <w:rPr>
          <w:rFonts w:ascii="Times New Roman"/>
          <w:b w:val="false"/>
          <w:i w:val="false"/>
          <w:color w:val="000000"/>
          <w:sz w:val="28"/>
        </w:rPr>
        <w:t>
      3) 1-шарт - порталда тіркелген көрсетілетін қызметті алушы туралы мәліметтердің түпнұсқалығын ЖСН/БСН мен пароль арқылы тексеру;</w:t>
      </w:r>
    </w:p>
    <w:bookmarkEnd w:id="38"/>
    <w:bookmarkStart w:name="z45" w:id="39"/>
    <w:p>
      <w:pPr>
        <w:spacing w:after="0"/>
        <w:ind w:left="0"/>
        <w:jc w:val="both"/>
      </w:pPr>
      <w:r>
        <w:rPr>
          <w:rFonts w:ascii="Times New Roman"/>
          <w:b w:val="false"/>
          <w:i w:val="false"/>
          <w:color w:val="000000"/>
          <w:sz w:val="28"/>
        </w:rPr>
        <w:t>
      4) 2-процесс - порталдың көрсетілетін қызметті алушының мәліметтеріндегі бұзушылықтарға байланысты авторландырудан бас тарту туралы хабарламаны қалыптастыруы;</w:t>
      </w:r>
    </w:p>
    <w:bookmarkEnd w:id="39"/>
    <w:bookmarkStart w:name="z46" w:id="40"/>
    <w:p>
      <w:pPr>
        <w:spacing w:after="0"/>
        <w:ind w:left="0"/>
        <w:jc w:val="both"/>
      </w:pPr>
      <w:r>
        <w:rPr>
          <w:rFonts w:ascii="Times New Roman"/>
          <w:b w:val="false"/>
          <w:i w:val="false"/>
          <w:color w:val="000000"/>
          <w:sz w:val="28"/>
        </w:rPr>
        <w:t xml:space="preserve">
      5) 3 - процесс - көрсетілетін қызметті алушының мемлекеттік көрсетілетін қызметті таңдауы, экранға мемлекеттік қызметті көрсетуге арналған сұрау салу нысанын шығару және көрсетілетін қызмет алушының нысанды оның құрылымы мен форматтық талаптарын есебімен толтыруы (мәліметтерді енгізу),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 сондай-ақ сұрау салуды куәландыру (қол қою) үшін көрсетілетін қызметті алушының ЭЦҚ тіркеу куәлігін таңдап алуы;</w:t>
      </w:r>
    </w:p>
    <w:bookmarkEnd w:id="40"/>
    <w:bookmarkStart w:name="z47" w:id="41"/>
    <w:p>
      <w:pPr>
        <w:spacing w:after="0"/>
        <w:ind w:left="0"/>
        <w:jc w:val="both"/>
      </w:pPr>
      <w:r>
        <w:rPr>
          <w:rFonts w:ascii="Times New Roman"/>
          <w:b w:val="false"/>
          <w:i w:val="false"/>
          <w:color w:val="000000"/>
          <w:sz w:val="28"/>
        </w:rPr>
        <w:t>
      6) 2-шарт – порталда ЭЦҚ тіркеу куәлігінің қолданылу мерзімін және тізімде кері қайтарылған (жойылған) тіркеу куәліктерінің болмауын, сондай-ақ сәйкестендіру мәліметтерінің (сұрау салуда көрсетілген ЖСН/БСН мен ЭЦҚ тіркеу куәлігінде көрсетілген ЖСН/БСН арасындағы) сәйкестігін тексеру;</w:t>
      </w:r>
    </w:p>
    <w:bookmarkEnd w:id="41"/>
    <w:bookmarkStart w:name="z48" w:id="42"/>
    <w:p>
      <w:pPr>
        <w:spacing w:after="0"/>
        <w:ind w:left="0"/>
        <w:jc w:val="both"/>
      </w:pPr>
      <w:r>
        <w:rPr>
          <w:rFonts w:ascii="Times New Roman"/>
          <w:b w:val="false"/>
          <w:i w:val="false"/>
          <w:color w:val="000000"/>
          <w:sz w:val="28"/>
        </w:rPr>
        <w:t>
      7) 4- процесс – көрсетілетін қызметті алушының ЭЦҚ түпнұсқалығының расталмауымен байланысты сұрау салынып отырған қызметті көрсетуден бас тарту туралы хабарлама қалыптастыру;</w:t>
      </w:r>
    </w:p>
    <w:bookmarkEnd w:id="42"/>
    <w:bookmarkStart w:name="z49" w:id="43"/>
    <w:p>
      <w:pPr>
        <w:spacing w:after="0"/>
        <w:ind w:left="0"/>
        <w:jc w:val="both"/>
      </w:pPr>
      <w:r>
        <w:rPr>
          <w:rFonts w:ascii="Times New Roman"/>
          <w:b w:val="false"/>
          <w:i w:val="false"/>
          <w:color w:val="000000"/>
          <w:sz w:val="28"/>
        </w:rPr>
        <w:t>
      8) 5-процесс – көрсетілетін қызметті берушінің сұрау салуын өңдеу үшін көрсетілетін қызметті алушының ЭЦК-мен куәландырылған (қол қойылған) электрондық құжатты (көрсетілетін қызметті алушы сұрау салуын) электрондық үкіметтің шлюзі арқылы "электрондық үкіметтің" аймақтық шлюзінің автоматтандырылған жұмыс орнына (бұдан әрі – ЭҮАШ АЖО) жолдау;</w:t>
      </w:r>
    </w:p>
    <w:bookmarkEnd w:id="43"/>
    <w:bookmarkStart w:name="z50" w:id="44"/>
    <w:p>
      <w:pPr>
        <w:spacing w:after="0"/>
        <w:ind w:left="0"/>
        <w:jc w:val="both"/>
      </w:pPr>
      <w:r>
        <w:rPr>
          <w:rFonts w:ascii="Times New Roman"/>
          <w:b w:val="false"/>
          <w:i w:val="false"/>
          <w:color w:val="000000"/>
          <w:sz w:val="28"/>
        </w:rPr>
        <w:t>
      9) 3 - шарт – көрсетілетін қызметті берушімен көрсетілетін қызметті алушы қоса берген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және мемлекеттік қызмет көрсету негіздерін сәйкестігін тексеру;</w:t>
      </w:r>
    </w:p>
    <w:bookmarkEnd w:id="44"/>
    <w:bookmarkStart w:name="z51" w:id="45"/>
    <w:p>
      <w:pPr>
        <w:spacing w:after="0"/>
        <w:ind w:left="0"/>
        <w:jc w:val="both"/>
      </w:pPr>
      <w:r>
        <w:rPr>
          <w:rFonts w:ascii="Times New Roman"/>
          <w:b w:val="false"/>
          <w:i w:val="false"/>
          <w:color w:val="000000"/>
          <w:sz w:val="28"/>
        </w:rPr>
        <w:t>
      10) 6 - процесс – көрсетілетін қызметті алушының құжаттарындағы бұзушылықтарға байланысты сұратылған қызметті көрсетуден бас тарту туралы хабарламаны қалыптастыру;</w:t>
      </w:r>
    </w:p>
    <w:bookmarkEnd w:id="45"/>
    <w:bookmarkStart w:name="z52" w:id="46"/>
    <w:p>
      <w:pPr>
        <w:spacing w:after="0"/>
        <w:ind w:left="0"/>
        <w:jc w:val="both"/>
      </w:pPr>
      <w:r>
        <w:rPr>
          <w:rFonts w:ascii="Times New Roman"/>
          <w:b w:val="false"/>
          <w:i w:val="false"/>
          <w:color w:val="000000"/>
          <w:sz w:val="28"/>
        </w:rPr>
        <w:t>
      11) 7 - процесс – көрсетілетін қызметті алушының порталмен қалыптастырылған мемлекеттік көрсетілетін қызмет нәтижесін (электрондық құжат нысанындағы хабарлама) алуы. Мемлекеттік қызмет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жіберіледі.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және энергия беруші ұйымдарға күзгі-қысқы кезеңдегі жұмысқа әзірлік паспортын беру" мемлекеттік көрсетілетін қызмет регламентіне 1-қосымша</w:t>
            </w:r>
          </w:p>
        </w:tc>
      </w:tr>
    </w:tbl>
    <w:bookmarkStart w:name="z54" w:id="47"/>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w:t>
      </w:r>
    </w:p>
    <w:bookmarkEnd w:id="47"/>
    <w:bookmarkStart w:name="z55"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693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93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және энергия беруші ұйымдарға күзгі-қысқы кезеңдегі жұмысқа әзірлік паспортын беру" мемлекеттік көрсетілетін қызмет регламентіне 2-қосымша</w:t>
            </w:r>
          </w:p>
        </w:tc>
      </w:tr>
    </w:tbl>
    <w:bookmarkStart w:name="z57" w:id="49"/>
    <w:p>
      <w:pPr>
        <w:spacing w:after="0"/>
        <w:ind w:left="0"/>
        <w:jc w:val="left"/>
      </w:pPr>
      <w:r>
        <w:rPr>
          <w:rFonts w:ascii="Times New Roman"/>
          <w:b/>
          <w:i w:val="false"/>
          <w:color w:val="000000"/>
        </w:rPr>
        <w:t xml:space="preserve"> "Энергия өндіруші және энергия беруші ұйымдарға күзгі-қысқы кезеңдегі жұмысқа әзірлік паспортын беру" мемлекеттік қызмет көрсетудің бизнес-процестерінің анықтамалығы</w:t>
      </w:r>
    </w:p>
    <w:bookmarkEnd w:id="49"/>
    <w:bookmarkStart w:name="z58"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65405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540500" cy="222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және энергия беруші ұйымдарға күзгі-қысқы кезеңдегі жұмысқа әзірлік паспортын беру" мемлекеттік көрсетілетін қызмет регламентіне 3-қосымша</w:t>
            </w:r>
          </w:p>
        </w:tc>
      </w:tr>
    </w:tbl>
    <w:bookmarkStart w:name="z61" w:id="52"/>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іс-қимылдың диаграммасы</w:t>
      </w:r>
    </w:p>
    <w:bookmarkEnd w:id="52"/>
    <w:bookmarkStart w:name="z62"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54"/>
    <w:p>
      <w:pPr>
        <w:spacing w:after="0"/>
        <w:ind w:left="0"/>
        <w:jc w:val="both"/>
      </w:pPr>
      <w:r>
        <w:rPr>
          <w:rFonts w:ascii="Times New Roman"/>
          <w:b w:val="false"/>
          <w:i w:val="false"/>
          <w:color w:val="000000"/>
          <w:sz w:val="28"/>
        </w:rPr>
        <w:t>
      Кесте. Шартты белгілер</w:t>
      </w:r>
    </w:p>
    <w:bookmarkEnd w:id="54"/>
    <w:bookmarkStart w:name="z64"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6454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454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