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e52ae" w14:textId="2be52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ауданы мәслихатының 2015 жылғы 28 қазандағы № 33-2 "Жылыой ауданында тұратын аз қамтылған отбасыларға (азаматтарға) тұрғын үй көмегін көрсетудің қағидасын бекіту туралы" шешіміне өзгеріс пен толықтырулар енгізу туралы</w:t>
      </w:r>
    </w:p>
    <w:p>
      <w:pPr>
        <w:spacing w:after="0"/>
        <w:ind w:left="0"/>
        <w:jc w:val="both"/>
      </w:pPr>
      <w:r>
        <w:rPr>
          <w:rFonts w:ascii="Times New Roman"/>
          <w:b w:val="false"/>
          <w:i w:val="false"/>
          <w:color w:val="000000"/>
          <w:sz w:val="28"/>
        </w:rPr>
        <w:t>Атырау облысы Жылыой аудандық мәслихатының 2019 жылғы 16 мамырдағы № 35-1 шешімі. Атырау облысының Әділет департаментінде 2019 жылғы 20 мамырда № 4400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 бабына</w:t>
      </w:r>
      <w:r>
        <w:rPr>
          <w:rFonts w:ascii="Times New Roman"/>
          <w:b w:val="false"/>
          <w:i w:val="false"/>
          <w:color w:val="000000"/>
          <w:sz w:val="28"/>
        </w:rPr>
        <w:t xml:space="preserve"> және Қазақстан Республикасы Үкіметінің 2018 жылғы 4 мамырдағы "Тұрғын үй көмегін көрсету ережесін бекіту туралы" Қазақстан Республикасы Үкіметінің 2009 жылғы 30 желтоқсандағы № 2314 қаулысына өзгеріс пен толықтырулар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Жылыой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Жылыой ауданы мәслихатының 2015 жылғы 28 қазандағы № 33-2 "Жылыой ауданында тұратын аз қамтылған отбасыларға (азаматтарға) тұрғын үй көмегін көрсетудің қағидасын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3352 болып тіркелген, 2015 жылғы 7 желтоқсанда "Әділет" ақпараттық-құқықтық жүйесінде жарияланған) келесі өзгеріс пен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Жылыой ауданында тұратын аз қамтылған отбасыларға (азаматтарға) тұрғын үй көмегін көрсетудің </w:t>
      </w:r>
      <w:r>
        <w:rPr>
          <w:rFonts w:ascii="Times New Roman"/>
          <w:b w:val="false"/>
          <w:i w:val="false"/>
          <w:color w:val="000000"/>
          <w:sz w:val="28"/>
        </w:rPr>
        <w:t>қағидасының</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келесі мазмұндағы 5) тармақшамен толықтырылсын:</w:t>
      </w:r>
    </w:p>
    <w:bookmarkStart w:name="z8" w:id="3"/>
    <w:p>
      <w:pPr>
        <w:spacing w:after="0"/>
        <w:ind w:left="0"/>
        <w:jc w:val="both"/>
      </w:pPr>
      <w:r>
        <w:rPr>
          <w:rFonts w:ascii="Times New Roman"/>
          <w:b w:val="false"/>
          <w:i w:val="false"/>
          <w:color w:val="000000"/>
          <w:sz w:val="28"/>
        </w:rPr>
        <w:t>
      "5) "Азаматтарға арналған үкімет" мемлекеттік корпорациясы" коммерциялық емес акционерлік қоғамы (бұдан әрі – Мемлекеттік корпорация)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шешімімен құрылған заңды тұлға.";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4-тармағы</w:t>
      </w:r>
      <w:r>
        <w:rPr>
          <w:rFonts w:ascii="Times New Roman"/>
          <w:b w:val="false"/>
          <w:i w:val="false"/>
          <w:color w:val="000000"/>
          <w:sz w:val="28"/>
        </w:rPr>
        <w:t xml:space="preserve"> келесі редакцияда мазмұндалсын:</w:t>
      </w:r>
    </w:p>
    <w:bookmarkStart w:name="z10" w:id="4"/>
    <w:p>
      <w:pPr>
        <w:spacing w:after="0"/>
        <w:ind w:left="0"/>
        <w:jc w:val="both"/>
      </w:pPr>
      <w:r>
        <w:rPr>
          <w:rFonts w:ascii="Times New Roman"/>
          <w:b w:val="false"/>
          <w:i w:val="false"/>
          <w:color w:val="000000"/>
          <w:sz w:val="28"/>
        </w:rPr>
        <w:t>
      "4. Отбасы (азамат) (не нотариат куәландырған сенімхат бойынша оның өкілі) тұрғын үй көмегін тағайындау үшін Стандарттың 3 тармағына сәйкес, "Азаматтарға арналған үкімет" мемлекеттік корпорациясы" коммерциялық емес акционерлік қоғамының Атырау облысы бойынша филиалының халыққа кызмет көрсету бойынша Жылыой ауданының бөлімі және/немесе "электрондық үкімет" веб-порталы арқылы жүгінеді.";</w:t>
      </w:r>
    </w:p>
    <w:bookmarkEnd w:id="4"/>
    <w:bookmarkStart w:name="z11" w:id="5"/>
    <w:p>
      <w:pPr>
        <w:spacing w:after="0"/>
        <w:ind w:left="0"/>
        <w:jc w:val="both"/>
      </w:pPr>
      <w:r>
        <w:rPr>
          <w:rFonts w:ascii="Times New Roman"/>
          <w:b w:val="false"/>
          <w:i w:val="false"/>
          <w:color w:val="000000"/>
          <w:sz w:val="28"/>
        </w:rPr>
        <w:t>
      келесі мазмұндағы 7-1 тармақпен толықтырылсын:</w:t>
      </w:r>
    </w:p>
    <w:bookmarkEnd w:id="5"/>
    <w:bookmarkStart w:name="z12" w:id="6"/>
    <w:p>
      <w:pPr>
        <w:spacing w:after="0"/>
        <w:ind w:left="0"/>
        <w:jc w:val="both"/>
      </w:pPr>
      <w:r>
        <w:rPr>
          <w:rFonts w:ascii="Times New Roman"/>
          <w:b w:val="false"/>
          <w:i w:val="false"/>
          <w:color w:val="000000"/>
          <w:sz w:val="28"/>
        </w:rPr>
        <w:t>
      "7-1.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 коммерциялық емес акционерлік қоғамының Атырау облысы бойынша филиалының халыққа кызмет көрсету бойынша Жылыой ауданының бөліміне немесе "электрондық үкімет" веб-порталына тоқсанына бір рет жүгінуге құқылы.".</w:t>
      </w:r>
    </w:p>
    <w:bookmarkEnd w:id="6"/>
    <w:bookmarkStart w:name="z13" w:id="7"/>
    <w:p>
      <w:pPr>
        <w:spacing w:after="0"/>
        <w:ind w:left="0"/>
        <w:jc w:val="both"/>
      </w:pPr>
      <w:r>
        <w:rPr>
          <w:rFonts w:ascii="Times New Roman"/>
          <w:b w:val="false"/>
          <w:i w:val="false"/>
          <w:color w:val="000000"/>
          <w:sz w:val="28"/>
        </w:rPr>
        <w:t>
      2. Шешімнің орындалуын бақылау аудандық мәслихаттың бюджет, қаржы, экономика және кәсіпкерлікті дамыту мәселелері жөніндегі тұрақты комиссиясына (Ү. Жақашев) жүктелсін.</w:t>
      </w:r>
    </w:p>
    <w:bookmarkEnd w:id="7"/>
    <w:bookmarkStart w:name="z14" w:id="8"/>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Жылыой аудандық мәслихатының</w:t>
            </w:r>
            <w:r>
              <w:br/>
            </w:r>
            <w:r>
              <w:rPr>
                <w:rFonts w:ascii="Times New Roman"/>
                <w:b w:val="false"/>
                <w:i/>
                <w:color w:val="000000"/>
                <w:sz w:val="20"/>
              </w:rPr>
              <w:t>кезектен тыс XXXV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Кабиденов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Жылыой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Кенғанов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