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14b6" w14:textId="fe91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мәслихатының 2015 жылғы 28 қазандағы № 33-2 "Жылыой ауданында тұратын аз қамтылған отбасыларға (азаматтарға) тұрғын үй көмегін көрсетудің қағидасын бекіту туралы" шешіміне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2019 жылғы 16 мамырдағы № 35-1 шешімі. Атырау облысының Әділет департаментінде 2019 жылғы 20 мамырда № 4400 болып тіркелді. Күші жойылды - Атырау облысы Жылыой аудандық мәслихатының 2024 жылғы 21 маусымдағы № 19-4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21.06.2024 № </w:t>
      </w:r>
      <w:r>
        <w:rPr>
          <w:rFonts w:ascii="Times New Roman"/>
          <w:b w:val="false"/>
          <w:i w:val="false"/>
          <w:color w:val="ff0000"/>
          <w:sz w:val="28"/>
        </w:rPr>
        <w:t>19-4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Қазақстан Республикасы Үкіметінің 2018 жылғы 4 мамырдағы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Жылыой ауданы мәслихатының 2015 жылғы 28 қазандағы № 33-2 "Жылыой ауданында тұратын аз қамтылған отбасыларға (азаматтарға) тұрғын үй көмегін көрсетудің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3352 болып тіркелген, 2015 жылғы 7 желтоқсанда "Әділет" ақпараттық-құқықтық жүйесінде жарияланған) келесі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Жылыой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келесі мазмұндағы 5) тармақшамен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мазмұндалсын:</w:t>
      </w:r>
    </w:p>
    <w:bookmarkStart w:name="z10" w:id="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Стандарттың 3 тармағына сәйкес, "Азаматтарға арналған үкімет" мемлекеттік корпорациясы" коммерциялық емес акционерлік қоғамының Атырау облысы бойынша филиалының халыққа кызмет көрсету бойынша Жылыой ауданының бөлімі және/немесе "электрондық үкімет" веб-порталы арқылы жүгінеді.";</w:t>
      </w:r>
    </w:p>
    <w:bookmarkEnd w:id="4"/>
    <w:bookmarkStart w:name="z11" w:id="5"/>
    <w:p>
      <w:pPr>
        <w:spacing w:after="0"/>
        <w:ind w:left="0"/>
        <w:jc w:val="both"/>
      </w:pPr>
      <w:r>
        <w:rPr>
          <w:rFonts w:ascii="Times New Roman"/>
          <w:b w:val="false"/>
          <w:i w:val="false"/>
          <w:color w:val="000000"/>
          <w:sz w:val="28"/>
        </w:rPr>
        <w:t>
      келесі мазмұндағы 7-1 тармақпен толықтырылсын:</w:t>
      </w:r>
    </w:p>
    <w:bookmarkEnd w:id="5"/>
    <w:bookmarkStart w:name="z12" w:id="6"/>
    <w:p>
      <w:pPr>
        <w:spacing w:after="0"/>
        <w:ind w:left="0"/>
        <w:jc w:val="both"/>
      </w:pPr>
      <w:r>
        <w:rPr>
          <w:rFonts w:ascii="Times New Roman"/>
          <w:b w:val="false"/>
          <w:i w:val="false"/>
          <w:color w:val="000000"/>
          <w:sz w:val="28"/>
        </w:rPr>
        <w:t>
      "7-1.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қоғамының Атырау облысы бойынша филиалының халыққа кызмет көрсету бойынша Жылыой ауданының бөліміне немесе "электрондық үкімет" веб-порталына тоқсанына бір рет жүгінуге құқылы.".</w:t>
      </w:r>
    </w:p>
    <w:bookmarkEnd w:id="6"/>
    <w:bookmarkStart w:name="z13" w:id="7"/>
    <w:p>
      <w:pPr>
        <w:spacing w:after="0"/>
        <w:ind w:left="0"/>
        <w:jc w:val="both"/>
      </w:pPr>
      <w:r>
        <w:rPr>
          <w:rFonts w:ascii="Times New Roman"/>
          <w:b w:val="false"/>
          <w:i w:val="false"/>
          <w:color w:val="000000"/>
          <w:sz w:val="28"/>
        </w:rPr>
        <w:t>
      2. Шешімнің орындалуын бақылау аудандық мәслихаттың бюджет, қаржы, экономика және кәсіпкерлікті дамыту мәселелері жөніндегі тұрақты комиссиясына (Ү. Жақашев) жүктелсін.</w:t>
      </w:r>
    </w:p>
    <w:bookmarkEnd w:id="7"/>
    <w:bookmarkStart w:name="z14" w:id="8"/>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XXXV сессиясының</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Кабиденов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Жылыой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Кенғанов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