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2d78" w14:textId="b96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туралы" Қызылқоға ауданы әкімдігінің 2015 жылғы 4 наурыздағы № 62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2019 жылғы 17 мамырдағы № 109 қаулысы. Атырау облысының Әділет департаментінде 2019 жылғы 20 мамырда № 4399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Президентіне, Парламент Сенаты мен Мәжілісі, мәслихаттар депутаттығына барлық кандидаттар үшін үгіттік баспа материалдарын орналастыру үшін орындар белгілеу туралы" Қызылқоға ауданы әкімдігінің 2015 жылғы 4 наурыздағы № 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3121 болып тіркелген, 2015 жылғы 12 наурыздағы "Қызылқоға"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3-тармағындағы "Миялы ауылы, "№1 мектеп-гимназиясы" мемлекеттік мекемесінің ғимараты жанындағы стенд" деген мәтін "Миялы ауылы, "Ы. Шөреков атындағы орта мектеп" мемлекеттік мекемесінің ғимараты жанындағы стенд" деп жаңа редакцияда мазмұндалсын.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"Қызылқоға ауданы әкімінің аппараты" мемлекеттік мекемесінің басшысы А.Ж. Жанқуатовқа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