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18ab" w14:textId="1721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21 желтоқсандағы № 344-V "Мақат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2019 жылғы 28 маусымдағы № 288-VI шешімі. Атырау облысының Әділет департаментінде 2019 жылғы 17 шілдеде № 4454 болып тіркелді. Күші жойылды - Атырау облысы Мақат аудандық мәслихатының 2024 жылғы 16 сәуірдегі № 86-VIII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16.04.2024 № </w:t>
      </w:r>
      <w:r>
        <w:rPr>
          <w:rFonts w:ascii="Times New Roman"/>
          <w:b w:val="false"/>
          <w:i w:val="false"/>
          <w:color w:val="ff0000"/>
          <w:sz w:val="28"/>
        </w:rPr>
        <w:t>86-VIII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21 желтоқсандағы № 344-V "Мақат ауданында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тіркеудің тізілімінде № 3435 санымен тіркелген, 2016 жылғы 25 қаңтардағы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Мақат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5) тармақшамен толықтырылсын:</w:t>
      </w:r>
    </w:p>
    <w:bookmarkStart w:name="z8" w:id="3"/>
    <w:p>
      <w:pPr>
        <w:spacing w:after="0"/>
        <w:ind w:left="0"/>
        <w:jc w:val="both"/>
      </w:pPr>
      <w:r>
        <w:rPr>
          <w:rFonts w:ascii="Times New Roman"/>
          <w:b w:val="false"/>
          <w:i w:val="false"/>
          <w:color w:val="000000"/>
          <w:sz w:val="28"/>
        </w:rPr>
        <w:t>
      "5)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мазмұндалсын:</w:t>
      </w:r>
    </w:p>
    <w:bookmarkStart w:name="z10" w:id="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Стандарттың 3 тармағына сәйкес, "Азаматтарға арналған үкімет" мемлекеттік корпорациясы" коммерциялық емес акционерлік қоғамының Атырау облысы бойынша филиалының халыққа қызмет көрсету бойынша Мақат ауданының бөліміне және/немесе "электрондық үкімет" веб-порталы арқылы жүгінеді.";</w:t>
      </w:r>
    </w:p>
    <w:bookmarkEnd w:id="4"/>
    <w:bookmarkStart w:name="z11" w:id="5"/>
    <w:p>
      <w:pPr>
        <w:spacing w:after="0"/>
        <w:ind w:left="0"/>
        <w:jc w:val="both"/>
      </w:pPr>
      <w:r>
        <w:rPr>
          <w:rFonts w:ascii="Times New Roman"/>
          <w:b w:val="false"/>
          <w:i w:val="false"/>
          <w:color w:val="000000"/>
          <w:sz w:val="28"/>
        </w:rPr>
        <w:t>
      келесі мазмұндағы 7-1- тармақпен толықтырылсын:</w:t>
      </w:r>
    </w:p>
    <w:bookmarkEnd w:id="5"/>
    <w:bookmarkStart w:name="z12" w:id="6"/>
    <w:p>
      <w:pPr>
        <w:spacing w:after="0"/>
        <w:ind w:left="0"/>
        <w:jc w:val="both"/>
      </w:pPr>
      <w:r>
        <w:rPr>
          <w:rFonts w:ascii="Times New Roman"/>
          <w:b w:val="false"/>
          <w:i w:val="false"/>
          <w:color w:val="000000"/>
          <w:sz w:val="28"/>
        </w:rPr>
        <w:t>
      "7-1.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Атырау облысы бойынша филиалының халыққа қызмет көрсету бойынша Мақат ауданының бөліміне және/немесе "электрондық үкімет" веб-порталына тоқсанына бір рет жүгінуге құқылы.".</w:t>
      </w:r>
    </w:p>
    <w:bookmarkEnd w:id="6"/>
    <w:bookmarkStart w:name="z13" w:id="7"/>
    <w:p>
      <w:pPr>
        <w:spacing w:after="0"/>
        <w:ind w:left="0"/>
        <w:jc w:val="both"/>
      </w:pPr>
      <w:r>
        <w:rPr>
          <w:rFonts w:ascii="Times New Roman"/>
          <w:b w:val="false"/>
          <w:i w:val="false"/>
          <w:color w:val="000000"/>
          <w:sz w:val="28"/>
        </w:rPr>
        <w:t>
      2. Осы шешімнің орындалуын бақылау Мақат аудандық мәслихатының халықты әлеуметтік қорғау, білім беру, денсаулық сақтау,мәдениет,спорт, жастар саясаты, үкіметтік емес ұйымдармен байланыс жөніндегі тұрақты комиссиясына (Г. Саликоваға) жүктелсін.</w:t>
      </w:r>
    </w:p>
    <w:bookmarkEnd w:id="7"/>
    <w:bookmarkStart w:name="z14"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p>
          <w:p>
            <w:pPr>
              <w:spacing w:after="20"/>
              <w:ind w:left="20"/>
              <w:jc w:val="both"/>
            </w:pPr>
          </w:p>
          <w:p>
            <w:pPr>
              <w:spacing w:after="20"/>
              <w:ind w:left="20"/>
              <w:jc w:val="both"/>
            </w:pPr>
            <w:r>
              <w:rPr>
                <w:rFonts w:ascii="Times New Roman"/>
                <w:b w:val="false"/>
                <w:i/>
                <w:color w:val="000000"/>
                <w:sz w:val="20"/>
              </w:rPr>
              <w:t>ХХХХI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Мендалиева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