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8720" w14:textId="cd68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234-VІ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2019 жылғы 20 желтоқсандағы № 331-VI шешімі. Атырау облысының Әділет департаментінде 2019 жылғы 24 желтоқсанда № 4543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2019-2021 жылдарға арналған ауданның бюджетін нақтылау туралы ұсынысын қарап,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ХХХV сессиясының № 234-VІ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4319 санымен тіркелген, 2019 жылғы 21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"7 110 272" сандары "6 768 857" сандарымен ауыстырылсын;</w:t>
      </w:r>
    </w:p>
    <w:bookmarkEnd w:id="2"/>
    <w:bookmarkStart w:name="z9" w:id="3"/>
    <w:p>
      <w:pPr>
        <w:spacing w:after="0"/>
        <w:ind w:left="0"/>
        <w:jc w:val="both"/>
      </w:pPr>
      <w:r>
        <w:rPr>
          <w:rFonts w:ascii="Times New Roman"/>
          <w:b w:val="false"/>
          <w:i w:val="false"/>
          <w:color w:val="000000"/>
          <w:sz w:val="28"/>
        </w:rPr>
        <w:t>
      "2 378 408" сандары "1 769 121" сандарымен ауыстырылсын;</w:t>
      </w:r>
    </w:p>
    <w:bookmarkEnd w:id="3"/>
    <w:bookmarkStart w:name="z10" w:id="4"/>
    <w:p>
      <w:pPr>
        <w:spacing w:after="0"/>
        <w:ind w:left="0"/>
        <w:jc w:val="both"/>
      </w:pPr>
      <w:r>
        <w:rPr>
          <w:rFonts w:ascii="Times New Roman"/>
          <w:b w:val="false"/>
          <w:i w:val="false"/>
          <w:color w:val="000000"/>
          <w:sz w:val="28"/>
        </w:rPr>
        <w:t>
      "52 805" сандары "82 167" сандарымен ауыстырылсын;</w:t>
      </w:r>
    </w:p>
    <w:bookmarkEnd w:id="4"/>
    <w:bookmarkStart w:name="z11" w:id="5"/>
    <w:p>
      <w:pPr>
        <w:spacing w:after="0"/>
        <w:ind w:left="0"/>
        <w:jc w:val="both"/>
      </w:pPr>
      <w:r>
        <w:rPr>
          <w:rFonts w:ascii="Times New Roman"/>
          <w:b w:val="false"/>
          <w:i w:val="false"/>
          <w:color w:val="000000"/>
          <w:sz w:val="28"/>
        </w:rPr>
        <w:t>
      "24 012" сандары "28 546" сандарымен ауыстырылсын;</w:t>
      </w:r>
    </w:p>
    <w:bookmarkEnd w:id="5"/>
    <w:bookmarkStart w:name="z12" w:id="6"/>
    <w:p>
      <w:pPr>
        <w:spacing w:after="0"/>
        <w:ind w:left="0"/>
        <w:jc w:val="both"/>
      </w:pPr>
      <w:r>
        <w:rPr>
          <w:rFonts w:ascii="Times New Roman"/>
          <w:b w:val="false"/>
          <w:i w:val="false"/>
          <w:color w:val="000000"/>
          <w:sz w:val="28"/>
        </w:rPr>
        <w:t>
      "4 655 047" сандары "4 889 023"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"7 304 750" сандары "6 963 335" сандарымен ауыстырылсын.</w:t>
      </w:r>
    </w:p>
    <w:bookmarkEnd w:id="7"/>
    <w:bookmarkStart w:name="z15" w:id="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16" w:id="9"/>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9"/>
    <w:bookmarkStart w:name="z17" w:id="10"/>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Ищанов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 аудандық мәслихаттың № 331-VI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 аудандық мәслихаттың № 234-VI шешіміне № 1 қосымша</w:t>
            </w:r>
          </w:p>
        </w:tc>
      </w:tr>
    </w:tbl>
    <w:bookmarkStart w:name="z22" w:id="11"/>
    <w:p>
      <w:pPr>
        <w:spacing w:after="0"/>
        <w:ind w:left="0"/>
        <w:jc w:val="left"/>
      </w:pPr>
      <w:r>
        <w:rPr>
          <w:rFonts w:ascii="Times New Roman"/>
          <w:b/>
          <w:i w:val="false"/>
          <w:color w:val="000000"/>
        </w:rPr>
        <w:t xml:space="preserve"> 2019 жылға арналған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2"/>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6768857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1267954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ұйымдарынын және жіберленушілерге үтемақы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556"/>
        <w:gridCol w:w="2114"/>
        <w:gridCol w:w="4032"/>
        <w:gridCol w:w="3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2671"/>
        <w:gridCol w:w="1620"/>
        <w:gridCol w:w="4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3"/>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6963335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жұргізу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25408</w:t>
            </w:r>
            <w:r>
              <w:br/>
            </w:r>
            <w:r>
              <w:rPr>
                <w:rFonts w:ascii="Times New Roman"/>
                <w:b w:val="false"/>
                <w:i w:val="false"/>
                <w:color w:val="000000"/>
                <w:sz w:val="20"/>
              </w:rPr>
              <w:t>
 </w:t>
            </w:r>
          </w:p>
          <w:bookmarkEnd w:id="14"/>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жол қозғалысы қауіпсіздігін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2523091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927399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1021324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объектілерді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 тілдерді дамыту,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және мәдениетті дамыту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331571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364921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