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1633" w14:textId="b271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 бекіту туралы</w:t>
      </w:r>
    </w:p>
    <w:p>
      <w:pPr>
        <w:spacing w:after="0"/>
        <w:ind w:left="0"/>
        <w:jc w:val="both"/>
      </w:pPr>
      <w:r>
        <w:rPr>
          <w:rFonts w:ascii="Times New Roman"/>
          <w:b w:val="false"/>
          <w:i w:val="false"/>
          <w:color w:val="000000"/>
          <w:sz w:val="28"/>
        </w:rPr>
        <w:t>Түркістан облыстық мәслихатының 2019 жылғы 1 қарашадағы № 43/465-VI шешімі. Түркістан облысының Әділет департаментінде 2019 жылғы 28 қарашада № 5264 болып тіркелді</w:t>
      </w:r>
    </w:p>
    <w:p>
      <w:pPr>
        <w:spacing w:after="0"/>
        <w:ind w:left="0"/>
        <w:jc w:val="both"/>
      </w:pPr>
      <w:bookmarkStart w:name="z1" w:id="0"/>
      <w:r>
        <w:rPr>
          <w:rFonts w:ascii="Times New Roman"/>
          <w:b w:val="false"/>
          <w:i w:val="false"/>
          <w:color w:val="000000"/>
          <w:sz w:val="28"/>
        </w:rPr>
        <w:t xml:space="preserve">
      "Жарнама туралы" Қазақстан Республикасының 2003 жылғы 19 желтоқсандағы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осы шешімді ресми жарияланғаннан кейін Түркістан облыстық мәслихатының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"1" қарашадағы</w:t>
            </w:r>
            <w:r>
              <w:br/>
            </w:r>
            <w:r>
              <w:rPr>
                <w:rFonts w:ascii="Times New Roman"/>
                <w:b w:val="false"/>
                <w:i w:val="false"/>
                <w:color w:val="000000"/>
                <w:sz w:val="20"/>
              </w:rPr>
              <w:t>№ 43/465-VI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Түркістан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2003 жылғы 19 желтоқсандағы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18709 болып тіркелген) сәйкес әзірленді.</w:t>
      </w:r>
    </w:p>
    <w:bookmarkEnd w:id="6"/>
    <w:bookmarkStart w:name="z9" w:id="7"/>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тәртібін белгілейді.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әлеуметтік жарнама - белгілі бір адамдар тобына арналмаған және қайырымдылық және коммерциялық емес сипаттағы қоғамдық пайдалы мақсаттарға қол жеткізуге, сондай-ақ мемлекеттік мүдделерді қамтамасыз етуге бағытталған ақпарат;</w:t>
      </w:r>
    </w:p>
    <w:p>
      <w:pPr>
        <w:spacing w:after="0"/>
        <w:ind w:left="0"/>
        <w:jc w:val="both"/>
      </w:pPr>
      <w:r>
        <w:rPr>
          <w:rFonts w:ascii="Times New Roman"/>
          <w:b w:val="false"/>
          <w:i w:val="false"/>
          <w:color w:val="000000"/>
          <w:sz w:val="28"/>
        </w:rPr>
        <w:t>
      3)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xml:space="preserve">
      4)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 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 </w:t>
      </w:r>
    </w:p>
    <w:p>
      <w:pPr>
        <w:spacing w:after="0"/>
        <w:ind w:left="0"/>
        <w:jc w:val="both"/>
      </w:pPr>
      <w:r>
        <w:rPr>
          <w:rFonts w:ascii="Times New Roman"/>
          <w:b w:val="false"/>
          <w:i w:val="false"/>
          <w:color w:val="000000"/>
          <w:sz w:val="28"/>
        </w:rPr>
        <w:t>
      5) дараландыру құралы – тауарларды (жұмыстарды, көрсетілетін қызметтерді), азаматтық айналым қатысушыларын (фирма атауы, тауар белгісі, қызмет көрсету белгісі және басқасы) айыру үшін қызмет ететін белгі;</w:t>
      </w:r>
    </w:p>
    <w:p>
      <w:pPr>
        <w:spacing w:after="0"/>
        <w:ind w:left="0"/>
        <w:jc w:val="both"/>
      </w:pPr>
      <w:r>
        <w:rPr>
          <w:rFonts w:ascii="Times New Roman"/>
          <w:b w:val="false"/>
          <w:i w:val="false"/>
          <w:color w:val="000000"/>
          <w:sz w:val="28"/>
        </w:rPr>
        <w:t>
      6)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7) сыртқы (көрнекі) жарнама объектісі – жарнаманы тарату және (немесе) орналастыру үшін пайдаланылатын құрылыс 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8) жөнсіз жарнама – Қазақстан Республикасының заңнамасымен белгіленген жарнаманы таратудың, орналастырудың мазмұнына, уақытына, орны мен тәсіліне қойылатын талаптарды бұзушылыққа жол берілген жосықсыз, дәйексіз, әдепсіз, көрінеу жалған және жасырын жарнама;</w:t>
      </w:r>
    </w:p>
    <w:p>
      <w:pPr>
        <w:spacing w:after="0"/>
        <w:ind w:left="0"/>
        <w:jc w:val="both"/>
      </w:pPr>
      <w:r>
        <w:rPr>
          <w:rFonts w:ascii="Times New Roman"/>
          <w:b w:val="false"/>
          <w:i w:val="false"/>
          <w:color w:val="000000"/>
          <w:sz w:val="28"/>
        </w:rPr>
        <w:t>
      9) жергілікті атқарушы орган – облыстың маңызы бар қаланың және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ұғымдар мен терминдер Қазақстан Республикасының қолданыстағы заңнамасына сәйкес қолданылады.</w:t>
      </w:r>
    </w:p>
    <w:p>
      <w:pPr>
        <w:spacing w:after="0"/>
        <w:ind w:left="0"/>
        <w:jc w:val="left"/>
      </w:pPr>
      <w:r>
        <w:rPr>
          <w:rFonts w:ascii="Times New Roman"/>
          <w:b/>
          <w:i w:val="false"/>
          <w:color w:val="000000"/>
        </w:rPr>
        <w:t xml:space="preserve"> 2. Түркістан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Start w:name="z11" w:id="9"/>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 жайлардың) сыртқы жақтарына орналастырылатын жарнама бейнелерін және (немесе) ақпаратын бейнелеу және салу арқылы жүзеге асырылады.</w:t>
      </w:r>
    </w:p>
    <w:bookmarkEnd w:id="9"/>
    <w:bookmarkStart w:name="z12" w:id="10"/>
    <w:p>
      <w:pPr>
        <w:spacing w:after="0"/>
        <w:ind w:left="0"/>
        <w:jc w:val="both"/>
      </w:pPr>
      <w:r>
        <w:rPr>
          <w:rFonts w:ascii="Times New Roman"/>
          <w:b w:val="false"/>
          <w:i w:val="false"/>
          <w:color w:val="000000"/>
          <w:sz w:val="28"/>
        </w:rPr>
        <w:t>
      5.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арнаулы білімсіз немесе арнайы құралдарды қолданбай танылатын болуға тиіс.</w:t>
      </w:r>
    </w:p>
    <w:bookmarkEnd w:id="10"/>
    <w:bookmarkStart w:name="z13" w:id="11"/>
    <w:p>
      <w:pPr>
        <w:spacing w:after="0"/>
        <w:ind w:left="0"/>
        <w:jc w:val="both"/>
      </w:pPr>
      <w:r>
        <w:rPr>
          <w:rFonts w:ascii="Times New Roman"/>
          <w:b w:val="false"/>
          <w:i w:val="false"/>
          <w:color w:val="000000"/>
          <w:sz w:val="28"/>
        </w:rPr>
        <w:t>
      6. Қазақстан Республикасының аумағындағы жарнама (мерзімді баспасөз басылымдарын, интернет-ресурстарды, ақпараттық агенттіктерді қоспағанда) қазақ және орыс тілдерінде, сондай-ақ жарнама берушінің қалауы бойынша басқа да тілдерде таратылады.</w:t>
      </w:r>
    </w:p>
    <w:bookmarkEnd w:id="11"/>
    <w:p>
      <w:pPr>
        <w:spacing w:after="0"/>
        <w:ind w:left="0"/>
        <w:jc w:val="both"/>
      </w:pPr>
      <w:r>
        <w:rPr>
          <w:rFonts w:ascii="Times New Roman"/>
          <w:b w:val="false"/>
          <w:i w:val="false"/>
          <w:color w:val="000000"/>
          <w:sz w:val="28"/>
        </w:rPr>
        <w:t>
      Жарнама мазмұнының аудармасы оның негiзгi мағынасын бұрмаламауға тиiс.</w:t>
      </w:r>
    </w:p>
    <w:bookmarkStart w:name="z14" w:id="12"/>
    <w:p>
      <w:pPr>
        <w:spacing w:after="0"/>
        <w:ind w:left="0"/>
        <w:jc w:val="both"/>
      </w:pPr>
      <w:r>
        <w:rPr>
          <w:rFonts w:ascii="Times New Roman"/>
          <w:b w:val="false"/>
          <w:i w:val="false"/>
          <w:color w:val="000000"/>
          <w:sz w:val="28"/>
        </w:rPr>
        <w:t>
      7. Қазақстан Республикасының заңдарына сәйкес жасалуына және сатылуына тыйым салынған тауарларды (жұмыстарды, көрсетiлетiн қызметтердi) жарнамалауға жол берiлмейдi.</w:t>
      </w:r>
    </w:p>
    <w:bookmarkEnd w:id="12"/>
    <w:p>
      <w:pPr>
        <w:spacing w:after="0"/>
        <w:ind w:left="0"/>
        <w:jc w:val="both"/>
      </w:pPr>
      <w:r>
        <w:rPr>
          <w:rFonts w:ascii="Times New Roman"/>
          <w:b w:val="false"/>
          <w:i w:val="false"/>
          <w:color w:val="000000"/>
          <w:sz w:val="28"/>
        </w:rPr>
        <w:t>
      Егер жарнама берушi жүзеге асыратын қызмет лицензиялануға тиiс болса, онда тиiстi тауарды (жұмыстарды, көрсетiлетiн қызметтердi) жарнамалау кезiнде, сондай-ақ жарнама берушiнiң өзiн жарнамалау кезiнде, радиодағы жарнаманы қоспағанда, лицензияның нөмiрiн және лицензия берген органның атауын көрсету қажет.</w:t>
      </w:r>
    </w:p>
    <w:bookmarkStart w:name="z15" w:id="13"/>
    <w:p>
      <w:pPr>
        <w:spacing w:after="0"/>
        <w:ind w:left="0"/>
        <w:jc w:val="both"/>
      </w:pPr>
      <w:r>
        <w:rPr>
          <w:rFonts w:ascii="Times New Roman"/>
          <w:b w:val="false"/>
          <w:i w:val="false"/>
          <w:color w:val="000000"/>
          <w:sz w:val="28"/>
        </w:rPr>
        <w:t>
      8.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13"/>
    <w:bookmarkStart w:name="z16" w:id="14"/>
    <w:p>
      <w:pPr>
        <w:spacing w:after="0"/>
        <w:ind w:left="0"/>
        <w:jc w:val="both"/>
      </w:pPr>
      <w:r>
        <w:rPr>
          <w:rFonts w:ascii="Times New Roman"/>
          <w:b w:val="false"/>
          <w:i w:val="false"/>
          <w:color w:val="000000"/>
          <w:sz w:val="28"/>
        </w:rPr>
        <w:t>
      9. Қазақстан Республикасының заңнамасына сәйкес тiркелмеген дiни бірлестіктер мен рухани (діни) білім беру ұйымдарын жарнамалауға тыйым салынады.</w:t>
      </w:r>
    </w:p>
    <w:bookmarkEnd w:id="14"/>
    <w:bookmarkStart w:name="z17" w:id="15"/>
    <w:p>
      <w:pPr>
        <w:spacing w:after="0"/>
        <w:ind w:left="0"/>
        <w:jc w:val="both"/>
      </w:pPr>
      <w:r>
        <w:rPr>
          <w:rFonts w:ascii="Times New Roman"/>
          <w:b w:val="false"/>
          <w:i w:val="false"/>
          <w:color w:val="000000"/>
          <w:sz w:val="28"/>
        </w:rPr>
        <w:t>
      10. Электрондық казиноны және интернет-казиноны жарнамалауға тыйым салынады.</w:t>
      </w:r>
    </w:p>
    <w:bookmarkEnd w:id="15"/>
    <w:bookmarkStart w:name="z18" w:id="16"/>
    <w:p>
      <w:pPr>
        <w:spacing w:after="0"/>
        <w:ind w:left="0"/>
        <w:jc w:val="both"/>
      </w:pPr>
      <w:r>
        <w:rPr>
          <w:rFonts w:ascii="Times New Roman"/>
          <w:b w:val="false"/>
          <w:i w:val="false"/>
          <w:color w:val="000000"/>
          <w:sz w:val="28"/>
        </w:rPr>
        <w:t>
      11.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6"/>
    <w:bookmarkStart w:name="z19" w:id="17"/>
    <w:p>
      <w:pPr>
        <w:spacing w:after="0"/>
        <w:ind w:left="0"/>
        <w:jc w:val="both"/>
      </w:pPr>
      <w:r>
        <w:rPr>
          <w:rFonts w:ascii="Times New Roman"/>
          <w:b w:val="false"/>
          <w:i w:val="false"/>
          <w:color w:val="000000"/>
          <w:sz w:val="28"/>
        </w:rPr>
        <w:t>
      12. Жарнама қоғамда дүрбелең туғызбауға, жеке тұлғаларды агрессияға бастамауға, сондай-ақ құқыққа қарсы өзге де әрекеттi (әрекетсiздiктi) қоздырмауға тиiс.</w:t>
      </w:r>
    </w:p>
    <w:bookmarkEnd w:id="17"/>
    <w:bookmarkStart w:name="z20" w:id="18"/>
    <w:p>
      <w:pPr>
        <w:spacing w:after="0"/>
        <w:ind w:left="0"/>
        <w:jc w:val="both"/>
      </w:pPr>
      <w:r>
        <w:rPr>
          <w:rFonts w:ascii="Times New Roman"/>
          <w:b w:val="false"/>
          <w:i w:val="false"/>
          <w:color w:val="000000"/>
          <w:sz w:val="28"/>
        </w:rPr>
        <w:t>
      13. Жөнсiз жарнамаға тыйым салынады.</w:t>
      </w:r>
    </w:p>
    <w:bookmarkEnd w:id="18"/>
    <w:bookmarkStart w:name="z21" w:id="19"/>
    <w:p>
      <w:pPr>
        <w:spacing w:after="0"/>
        <w:ind w:left="0"/>
        <w:jc w:val="both"/>
      </w:pPr>
      <w:r>
        <w:rPr>
          <w:rFonts w:ascii="Times New Roman"/>
          <w:b w:val="false"/>
          <w:i w:val="false"/>
          <w:color w:val="000000"/>
          <w:sz w:val="28"/>
        </w:rPr>
        <w:t>
      14. Мынадай:</w:t>
      </w:r>
    </w:p>
    <w:bookmarkEnd w:id="19"/>
    <w:p>
      <w:pPr>
        <w:spacing w:after="0"/>
        <w:ind w:left="0"/>
        <w:jc w:val="both"/>
      </w:pPr>
      <w:r>
        <w:rPr>
          <w:rFonts w:ascii="Times New Roman"/>
          <w:b w:val="false"/>
          <w:i w:val="false"/>
          <w:color w:val="000000"/>
          <w:sz w:val="28"/>
        </w:rPr>
        <w:t>
      1) жарнамаланатын тауарларды (жұмыстарды, көрсетiлетiн қызметтердi) басқа жеке немесе заңды тұлғалардың тауарларымен (жұмыстарымен, көрсетiлетiн қызметтерiмен) салыстыратын, сондай-ақ олардың абыройына, қадiр-қасиетiне және iскерлiк беделiне кiр келтiретiн сөздерi, бейнелерi бар;</w:t>
      </w:r>
    </w:p>
    <w:p>
      <w:pPr>
        <w:spacing w:after="0"/>
        <w:ind w:left="0"/>
        <w:jc w:val="both"/>
      </w:pPr>
      <w:r>
        <w:rPr>
          <w:rFonts w:ascii="Times New Roman"/>
          <w:b w:val="false"/>
          <w:i w:val="false"/>
          <w:color w:val="000000"/>
          <w:sz w:val="28"/>
        </w:rPr>
        <w:t>
      2) басқа өнiмдердi жарнамалауда пайдаланылатын фирмалық атауды, тауар белгiсiн, фирмалық ораманы, тауардың сыртқы безендiрiлуiн, формулаларын, бейнелерi мен басқа да коммерциялық белгiлемелерiн көшiрiп алу арқылы не олардың сенiмiн терiс пайдалану арқылы жарнамаланатын өнiмдерге қатысты тұтынушыларды жаңылдыратын;</w:t>
      </w:r>
    </w:p>
    <w:p>
      <w:pPr>
        <w:spacing w:after="0"/>
        <w:ind w:left="0"/>
        <w:jc w:val="both"/>
      </w:pPr>
      <w:r>
        <w:rPr>
          <w:rFonts w:ascii="Times New Roman"/>
          <w:b w:val="false"/>
          <w:i w:val="false"/>
          <w:color w:val="000000"/>
          <w:sz w:val="28"/>
        </w:rPr>
        <w:t>
      3) кәсiпкерлiк қызметтi жүзеге асыру кезiнде пайдаланылуы тауардың (жұмыстардың, көрсетiлетiн қызметтердiң) сипатына, дайындалу тәсiлiне, қасиеттерiне, қолдануға жарамдылығына немесе санына қатысты жаңылыстыруы мүмкiн нұсқамалары немесе дәйектемелерi бар;</w:t>
      </w:r>
    </w:p>
    <w:p>
      <w:pPr>
        <w:spacing w:after="0"/>
        <w:ind w:left="0"/>
        <w:jc w:val="both"/>
      </w:pPr>
      <w:r>
        <w:rPr>
          <w:rFonts w:ascii="Times New Roman"/>
          <w:b w:val="false"/>
          <w:i w:val="false"/>
          <w:color w:val="000000"/>
          <w:sz w:val="28"/>
        </w:rPr>
        <w:t>
      4) жарнамаланатын тауарларды (жұмыстарды, көрсетiлетiн қызметтердi) пайдаланбайтын жеке немесе заңды тұлғалардың беделiн түсiретiн, қорлайтын және мазақ ететін;</w:t>
      </w:r>
    </w:p>
    <w:p>
      <w:pPr>
        <w:spacing w:after="0"/>
        <w:ind w:left="0"/>
        <w:jc w:val="both"/>
      </w:pPr>
      <w:r>
        <w:rPr>
          <w:rFonts w:ascii="Times New Roman"/>
          <w:b w:val="false"/>
          <w:i w:val="false"/>
          <w:color w:val="000000"/>
          <w:sz w:val="28"/>
        </w:rPr>
        <w:t xml:space="preserve">
      5) Қазақстан Республикасының заңымен жарнамалауға тыйым салынған тауарлар жарнамасы, егер мұндай жарнама тауар белгісі немесе қызмет көрсету белгісі жарнамалауға тыйым салынған тауардың тауар белгісімен немесе қызмет көрсету белгісімен айырғысыз дәрежеде бірдей немесе ұқсас басқа тауарды жарнамалау түрінде, сондай-ақ осындай тауарды дайындаушыны немесе сатушыны жарнамалау түрінде жүзеге асырылса, жарнама жосықсыз жарнама болып табылады. </w:t>
      </w:r>
    </w:p>
    <w:bookmarkStart w:name="z22" w:id="20"/>
    <w:p>
      <w:pPr>
        <w:spacing w:after="0"/>
        <w:ind w:left="0"/>
        <w:jc w:val="both"/>
      </w:pPr>
      <w:r>
        <w:rPr>
          <w:rFonts w:ascii="Times New Roman"/>
          <w:b w:val="false"/>
          <w:i w:val="false"/>
          <w:color w:val="000000"/>
          <w:sz w:val="28"/>
        </w:rPr>
        <w:t>
      15. Мыналарға:</w:t>
      </w:r>
    </w:p>
    <w:bookmarkEnd w:id="20"/>
    <w:p>
      <w:pPr>
        <w:spacing w:after="0"/>
        <w:ind w:left="0"/>
        <w:jc w:val="both"/>
      </w:pPr>
      <w:r>
        <w:rPr>
          <w:rFonts w:ascii="Times New Roman"/>
          <w:b w:val="false"/>
          <w:i w:val="false"/>
          <w:color w:val="000000"/>
          <w:sz w:val="28"/>
        </w:rPr>
        <w:t>
      1) өнiмдердiң табиғаты, құрамы, дайындау тәсiлi мен күнi, мақсаты, тұтыну қасиеттерi, пайдалану шарттары, сәйкестiк сертификатының, сертификат белгiлерiнiң және ұлттық стандарттарға сәйкестiк белгiлерiнiң болуы, саны, шығарылған жерi сияқты сипаттамаларына;</w:t>
      </w:r>
    </w:p>
    <w:p>
      <w:pPr>
        <w:spacing w:after="0"/>
        <w:ind w:left="0"/>
        <w:jc w:val="both"/>
      </w:pPr>
      <w:r>
        <w:rPr>
          <w:rFonts w:ascii="Times New Roman"/>
          <w:b w:val="false"/>
          <w:i w:val="false"/>
          <w:color w:val="000000"/>
          <w:sz w:val="28"/>
        </w:rPr>
        <w:t>
      2) өнiмнің нарықта болуына, оны белгiлi бiр орында сатып алу мүмкiндiгiне;</w:t>
      </w:r>
    </w:p>
    <w:p>
      <w:pPr>
        <w:spacing w:after="0"/>
        <w:ind w:left="0"/>
        <w:jc w:val="both"/>
      </w:pPr>
      <w:r>
        <w:rPr>
          <w:rFonts w:ascii="Times New Roman"/>
          <w:b w:val="false"/>
          <w:i w:val="false"/>
          <w:color w:val="000000"/>
          <w:sz w:val="28"/>
        </w:rPr>
        <w:t>
      3) жарнама тарату және орналастыру кезiндегi өнiмнiң құны (бағасы) мен ақы төлеудiң қосымша шарттарына;</w:t>
      </w:r>
    </w:p>
    <w:p>
      <w:pPr>
        <w:spacing w:after="0"/>
        <w:ind w:left="0"/>
        <w:jc w:val="both"/>
      </w:pPr>
      <w:r>
        <w:rPr>
          <w:rFonts w:ascii="Times New Roman"/>
          <w:b w:val="false"/>
          <w:i w:val="false"/>
          <w:color w:val="000000"/>
          <w:sz w:val="28"/>
        </w:rPr>
        <w:t>
      4) өнiмдердi жеткiзуге, айырбастауға, қайтаруға, жөндеуге және оларға қызмет көрсетуге;</w:t>
      </w:r>
    </w:p>
    <w:p>
      <w:pPr>
        <w:spacing w:after="0"/>
        <w:ind w:left="0"/>
        <w:jc w:val="both"/>
      </w:pPr>
      <w:r>
        <w:rPr>
          <w:rFonts w:ascii="Times New Roman"/>
          <w:b w:val="false"/>
          <w:i w:val="false"/>
          <w:color w:val="000000"/>
          <w:sz w:val="28"/>
        </w:rPr>
        <w:t>
      5) кепiлдiк мiндеттемелерге, қызмет мерзiмдерiне, жарамдылық мерзiмдерiне;</w:t>
      </w:r>
    </w:p>
    <w:p>
      <w:pPr>
        <w:spacing w:after="0"/>
        <w:ind w:left="0"/>
        <w:jc w:val="both"/>
      </w:pPr>
      <w:r>
        <w:rPr>
          <w:rFonts w:ascii="Times New Roman"/>
          <w:b w:val="false"/>
          <w:i w:val="false"/>
          <w:color w:val="000000"/>
          <w:sz w:val="28"/>
        </w:rPr>
        <w:t>
      6) қолданудың болжамды нәтижелерiне;</w:t>
      </w:r>
    </w:p>
    <w:p>
      <w:pPr>
        <w:spacing w:after="0"/>
        <w:ind w:left="0"/>
        <w:jc w:val="both"/>
      </w:pPr>
      <w:r>
        <w:rPr>
          <w:rFonts w:ascii="Times New Roman"/>
          <w:b w:val="false"/>
          <w:i w:val="false"/>
          <w:color w:val="000000"/>
          <w:sz w:val="28"/>
        </w:rPr>
        <w:t>
      7) заңды тұлғаның зияткерлiк қызметiнiң және соған теңестiрiлген даралау құралдарының, өнiмнiң, орындалған жұмыстардың немесе көрсетiлетiн қызметтiң нәтижелерiне берiлетiн айрықша құқықтарға;</w:t>
      </w:r>
    </w:p>
    <w:p>
      <w:pPr>
        <w:spacing w:after="0"/>
        <w:ind w:left="0"/>
        <w:jc w:val="both"/>
      </w:pPr>
      <w:r>
        <w:rPr>
          <w:rFonts w:ascii="Times New Roman"/>
          <w:b w:val="false"/>
          <w:i w:val="false"/>
          <w:color w:val="000000"/>
          <w:sz w:val="28"/>
        </w:rPr>
        <w:t>
      8) мемлекеттiк нышандарды (елтаңба, жалау, гимн), сондай-ақ халықаралық ұйымдардың нышандарын пайдалану құқықтарына;</w:t>
      </w:r>
    </w:p>
    <w:p>
      <w:pPr>
        <w:spacing w:after="0"/>
        <w:ind w:left="0"/>
        <w:jc w:val="both"/>
      </w:pPr>
      <w:r>
        <w:rPr>
          <w:rFonts w:ascii="Times New Roman"/>
          <w:b w:val="false"/>
          <w:i w:val="false"/>
          <w:color w:val="000000"/>
          <w:sz w:val="28"/>
        </w:rPr>
        <w:t>
      9) ресми тануға, медальдар, жүлделер, дипломдар және өзге де наградалар алуға;</w:t>
      </w:r>
    </w:p>
    <w:p>
      <w:pPr>
        <w:spacing w:after="0"/>
        <w:ind w:left="0"/>
        <w:jc w:val="both"/>
      </w:pPr>
      <w:r>
        <w:rPr>
          <w:rFonts w:ascii="Times New Roman"/>
          <w:b w:val="false"/>
          <w:i w:val="false"/>
          <w:color w:val="000000"/>
          <w:sz w:val="28"/>
        </w:rPr>
        <w:t>
      10) өнiмнiң толық топтамасын, егер ол топтаманың бiр бөлiгi болып табылса, сатып алу тәсiлдерi туралы ақпарат ұсынуға;</w:t>
      </w:r>
    </w:p>
    <w:p>
      <w:pPr>
        <w:spacing w:after="0"/>
        <w:ind w:left="0"/>
        <w:jc w:val="both"/>
      </w:pPr>
      <w:r>
        <w:rPr>
          <w:rFonts w:ascii="Times New Roman"/>
          <w:b w:val="false"/>
          <w:i w:val="false"/>
          <w:color w:val="000000"/>
          <w:sz w:val="28"/>
        </w:rPr>
        <w:t>
      11) зерттеулер мен сынақтар нәтижелерiне, ғылыми терминдерге, техникалық, ғылыми және өзге де жарияланымдардан алынатын дәйек-сөздерге;</w:t>
      </w:r>
    </w:p>
    <w:p>
      <w:pPr>
        <w:spacing w:after="0"/>
        <w:ind w:left="0"/>
        <w:jc w:val="both"/>
      </w:pPr>
      <w:r>
        <w:rPr>
          <w:rFonts w:ascii="Times New Roman"/>
          <w:b w:val="false"/>
          <w:i w:val="false"/>
          <w:color w:val="000000"/>
          <w:sz w:val="28"/>
        </w:rPr>
        <w:t>
      12) басқа адамдардың өнеркәсiптiк немесе сауда қызметiнiң, жеке немесе заңды тұлғаның беделiн түсiретiн кәсiпкерлiк қызметте жүзеге асырылатын тауарлар (жұмыстар, көрсетiлетiн қызметтер) туралы ұйғарымдарға;</w:t>
      </w:r>
    </w:p>
    <w:p>
      <w:pPr>
        <w:spacing w:after="0"/>
        <w:ind w:left="0"/>
        <w:jc w:val="both"/>
      </w:pPr>
      <w:r>
        <w:rPr>
          <w:rFonts w:ascii="Times New Roman"/>
          <w:b w:val="false"/>
          <w:i w:val="false"/>
          <w:color w:val="000000"/>
          <w:sz w:val="28"/>
        </w:rPr>
        <w:t>
      13) негiздiлiгi асыра көрсетiлген түрiнде берiлмеуге тиiс статистикалық ақпаратқа;</w:t>
      </w:r>
    </w:p>
    <w:p>
      <w:pPr>
        <w:spacing w:after="0"/>
        <w:ind w:left="0"/>
        <w:jc w:val="both"/>
      </w:pPr>
      <w:r>
        <w:rPr>
          <w:rFonts w:ascii="Times New Roman"/>
          <w:b w:val="false"/>
          <w:i w:val="false"/>
          <w:color w:val="000000"/>
          <w:sz w:val="28"/>
        </w:rPr>
        <w:t xml:space="preserve">
      14) тауарлар (жұмыстар, көрсетiлетiн қызметтер) жасаушының, сатушының немесе оларды жарнамалайтын адамдардың мәртебесiне немесе құзыреттiлiк деңгейiне қатысты шындыққа сай келмейтiн мәлiметтерi бар жарнама дәйексiз жарнама болып табылады. </w:t>
      </w:r>
    </w:p>
    <w:bookmarkStart w:name="z23" w:id="21"/>
    <w:p>
      <w:pPr>
        <w:spacing w:after="0"/>
        <w:ind w:left="0"/>
        <w:jc w:val="both"/>
      </w:pPr>
      <w:r>
        <w:rPr>
          <w:rFonts w:ascii="Times New Roman"/>
          <w:b w:val="false"/>
          <w:i w:val="false"/>
          <w:color w:val="000000"/>
          <w:sz w:val="28"/>
        </w:rPr>
        <w:t>
      16. Мыналар:</w:t>
      </w:r>
    </w:p>
    <w:bookmarkEnd w:id="21"/>
    <w:p>
      <w:pPr>
        <w:spacing w:after="0"/>
        <w:ind w:left="0"/>
        <w:jc w:val="both"/>
      </w:pPr>
      <w:r>
        <w:rPr>
          <w:rFonts w:ascii="Times New Roman"/>
          <w:b w:val="false"/>
          <w:i w:val="false"/>
          <w:color w:val="000000"/>
          <w:sz w:val="28"/>
        </w:rPr>
        <w:t>
      1) жеке тұлғалардың нәсiлiне, ұлтына, тiлiне, кәсiбiне, әлеуметтiк жағдайына, жасына, жынысына, дiни және саяси нанымына қатысты қорлайтын сөздердi, теңеулердi, бейнелердi пайдалану арқылы жалпыға бірдей қабылдаған iзгілік пен мораль нормаларын бұзатын мәтiндiк, көрiнiстi, дыбыстық ақпаратты қамтитын;</w:t>
      </w:r>
    </w:p>
    <w:p>
      <w:pPr>
        <w:spacing w:after="0"/>
        <w:ind w:left="0"/>
        <w:jc w:val="both"/>
      </w:pPr>
      <w:r>
        <w:rPr>
          <w:rFonts w:ascii="Times New Roman"/>
          <w:b w:val="false"/>
          <w:i w:val="false"/>
          <w:color w:val="000000"/>
          <w:sz w:val="28"/>
        </w:rPr>
        <w:t>
      2) ұлттық немесе әлемдiк игiлiк болып табылатын өнер, мәдениет объектiлеріне, тарих ескерткіштерiне нұқсан келтiретiн;</w:t>
      </w:r>
    </w:p>
    <w:p>
      <w:pPr>
        <w:spacing w:after="0"/>
        <w:ind w:left="0"/>
        <w:jc w:val="both"/>
      </w:pPr>
      <w:r>
        <w:rPr>
          <w:rFonts w:ascii="Times New Roman"/>
          <w:b w:val="false"/>
          <w:i w:val="false"/>
          <w:color w:val="000000"/>
          <w:sz w:val="28"/>
        </w:rPr>
        <w:t xml:space="preserve">
      3) Қазақстан Республикасының мемлекеттiк нышандарына, ұлттық валютасына немесе шетел валютасына, дiни нышандарға нұқсан келтiретiн жарнама әдепсiз жарнама болып табылады. </w:t>
      </w:r>
    </w:p>
    <w:bookmarkStart w:name="z24" w:id="22"/>
    <w:p>
      <w:pPr>
        <w:spacing w:after="0"/>
        <w:ind w:left="0"/>
        <w:jc w:val="both"/>
      </w:pPr>
      <w:r>
        <w:rPr>
          <w:rFonts w:ascii="Times New Roman"/>
          <w:b w:val="false"/>
          <w:i w:val="false"/>
          <w:color w:val="000000"/>
          <w:sz w:val="28"/>
        </w:rPr>
        <w:t xml:space="preserve">
      17. Жарнама берушiнiң (жарнама жасаушы, жарнама таратушы) жарнама тұтынушыны қасақана жаңылыстыратын, жарнамалау көмегiмен берiлетiн жарнамасы көрiнеу жалған жарнама болып табылады. </w:t>
      </w:r>
    </w:p>
    <w:bookmarkEnd w:id="22"/>
    <w:bookmarkStart w:name="z25" w:id="23"/>
    <w:p>
      <w:pPr>
        <w:spacing w:after="0"/>
        <w:ind w:left="0"/>
        <w:jc w:val="both"/>
      </w:pPr>
      <w:r>
        <w:rPr>
          <w:rFonts w:ascii="Times New Roman"/>
          <w:b w:val="false"/>
          <w:i w:val="false"/>
          <w:color w:val="000000"/>
          <w:sz w:val="28"/>
        </w:rPr>
        <w:t>
      18. Радио, теле, бейне, дыбыс және кино өнiмдерiнде, сондай-ақ өзге де өнiмдерде, соның iшiнде арнаулы бейнеқосылғыларды, қосарланған дыбыс жазбаларын пайдалану арқылы және өзге де тәсiлдермен тұтынушының қабылдауына, түйсiгiне аңдаусыз әсер ететiн жарнама жасырын жарнама болып табылады.</w:t>
      </w:r>
    </w:p>
    <w:bookmarkEnd w:id="23"/>
    <w:bookmarkStart w:name="z26" w:id="24"/>
    <w:p>
      <w:pPr>
        <w:spacing w:after="0"/>
        <w:ind w:left="0"/>
        <w:jc w:val="both"/>
      </w:pPr>
      <w:r>
        <w:rPr>
          <w:rFonts w:ascii="Times New Roman"/>
          <w:b w:val="false"/>
          <w:i w:val="false"/>
          <w:color w:val="000000"/>
          <w:sz w:val="28"/>
        </w:rPr>
        <w:t xml:space="preserve">
      19. Сыртқы (көрнекі) жарнама объектілерін, оның ішінде нұсқағыштарды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4"/>
    <w:bookmarkStart w:name="z27" w:id="25"/>
    <w:p>
      <w:pPr>
        <w:spacing w:after="0"/>
        <w:ind w:left="0"/>
        <w:jc w:val="both"/>
      </w:pPr>
      <w:r>
        <w:rPr>
          <w:rFonts w:ascii="Times New Roman"/>
          <w:b w:val="false"/>
          <w:i w:val="false"/>
          <w:color w:val="000000"/>
          <w:sz w:val="28"/>
        </w:rPr>
        <w:t>
      20. Сыртқы (көрнекі) жарнамаға:</w:t>
      </w:r>
    </w:p>
    <w:bookmarkEnd w:id="25"/>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28" w:id="26"/>
    <w:p>
      <w:pPr>
        <w:spacing w:after="0"/>
        <w:ind w:left="0"/>
        <w:jc w:val="both"/>
      </w:pPr>
      <w:r>
        <w:rPr>
          <w:rFonts w:ascii="Times New Roman"/>
          <w:b w:val="false"/>
          <w:i w:val="false"/>
          <w:color w:val="000000"/>
          <w:sz w:val="28"/>
        </w:rPr>
        <w:t>
      21. Кәсіпорындар мен ұйымдар іргелес аумақтың және ғимарат қасбетінің эстетикалық сыртқы түрін қамтамасыз етуі керек. Кіру тобында сыртқы маңдайша, яғни кәсіпорынның бейіні туралы, тұтынушыны кәсіпорынның орналасқан жері туралы хабар ететін және оған кіру есігін көрсететін оның фирмалық атауы мен дараландыру құралдары туралы ақпарат орналастырылуы керек, ол үй-жайға кіру шегінде, алып жатқан аумақтың қоршауының кіреберісінде, сондай-ақ жеке және заңды тұлғалардың ғимараттарының, оларға жапсаржайларының және уақытша құрылыстарының шатырлары мен қасбеттерінде, олардың нақты орналасқан және тауарларды іске асыру, жұмыстарды орындау және қызметтерді көрсету жерінде орналасуы мүмкін.</w:t>
      </w:r>
    </w:p>
    <w:bookmarkEnd w:id="26"/>
    <w:bookmarkStart w:name="z29" w:id="27"/>
    <w:p>
      <w:pPr>
        <w:spacing w:after="0"/>
        <w:ind w:left="0"/>
        <w:jc w:val="both"/>
      </w:pPr>
      <w:r>
        <w:rPr>
          <w:rFonts w:ascii="Times New Roman"/>
          <w:b w:val="false"/>
          <w:i w:val="false"/>
          <w:color w:val="000000"/>
          <w:sz w:val="28"/>
        </w:rPr>
        <w:t>
      22. Маңдайшаны орналастыру бірыңғай дизайн-кодына сәйкес, жергілікті атқарушы органдарымен берілетін ұсыныстарды ескере отырып жүзеге асырылады;</w:t>
      </w:r>
    </w:p>
    <w:bookmarkEnd w:id="27"/>
    <w:bookmarkStart w:name="z30" w:id="28"/>
    <w:p>
      <w:pPr>
        <w:spacing w:after="0"/>
        <w:ind w:left="0"/>
        <w:jc w:val="both"/>
      </w:pPr>
      <w:r>
        <w:rPr>
          <w:rFonts w:ascii="Times New Roman"/>
          <w:b w:val="false"/>
          <w:i w:val="false"/>
          <w:color w:val="000000"/>
          <w:sz w:val="28"/>
        </w:rPr>
        <w:t>
      23. Сөрелерді көрсетілген кәсіпорында іске асырылатын тауарлар және көрсетілетін қызметтер, яғни тауар өнімдері туралы ақпаратпен, кәсіпорынның жеке фирмалық атауымен, декорациялық безендіру элементтерімен, мерекелік безендірумен ішкі жағынан безендіруге жол беріледі. Сөрелерді безендіру эстетикалық талаптарға жауап беруі тиіс.</w:t>
      </w:r>
    </w:p>
    <w:bookmarkEnd w:id="28"/>
    <w:bookmarkStart w:name="z31" w:id="29"/>
    <w:p>
      <w:pPr>
        <w:spacing w:after="0"/>
        <w:ind w:left="0"/>
        <w:jc w:val="both"/>
      </w:pPr>
      <w:r>
        <w:rPr>
          <w:rFonts w:ascii="Times New Roman"/>
          <w:b w:val="false"/>
          <w:i w:val="false"/>
          <w:color w:val="000000"/>
          <w:sz w:val="28"/>
        </w:rPr>
        <w:t>
      24.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29"/>
    <w:bookmarkStart w:name="z32" w:id="30"/>
    <w:p>
      <w:pPr>
        <w:spacing w:after="0"/>
        <w:ind w:left="0"/>
        <w:jc w:val="both"/>
      </w:pPr>
      <w:r>
        <w:rPr>
          <w:rFonts w:ascii="Times New Roman"/>
          <w:b w:val="false"/>
          <w:i w:val="false"/>
          <w:color w:val="000000"/>
          <w:sz w:val="28"/>
        </w:rPr>
        <w:t>
      25.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 жол белгілеріне және нұсқағыштарына ұқсас болмауға, олардың көрінуін немесе қабылдау тиімділігін нашарлатпауға, жол пайдаланушылардың көздерін қарықтырмауға тиіс.</w:t>
      </w:r>
    </w:p>
    <w:bookmarkEnd w:id="30"/>
    <w:bookmarkStart w:name="z33" w:id="31"/>
    <w:p>
      <w:pPr>
        <w:spacing w:after="0"/>
        <w:ind w:left="0"/>
        <w:jc w:val="both"/>
      </w:pPr>
      <w:r>
        <w:rPr>
          <w:rFonts w:ascii="Times New Roman"/>
          <w:b w:val="false"/>
          <w:i w:val="false"/>
          <w:color w:val="000000"/>
          <w:sz w:val="28"/>
        </w:rPr>
        <w:t>
      26.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1"/>
    <w:bookmarkStart w:name="z34" w:id="32"/>
    <w:p>
      <w:pPr>
        <w:spacing w:after="0"/>
        <w:ind w:left="0"/>
        <w:jc w:val="both"/>
      </w:pPr>
      <w:r>
        <w:rPr>
          <w:rFonts w:ascii="Times New Roman"/>
          <w:b w:val="false"/>
          <w:i w:val="false"/>
          <w:color w:val="000000"/>
          <w:sz w:val="28"/>
        </w:rPr>
        <w:t>
      27. Жекелеген өнiм түрлерiн (жұмыстарды, көрсетілетін қызметтерді) жарнамалау ерекшелiктерi:</w:t>
      </w:r>
    </w:p>
    <w:bookmarkEnd w:id="32"/>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1) этил спиртін және алкоголь өнімін;</w:t>
      </w:r>
    </w:p>
    <w:p>
      <w:pPr>
        <w:spacing w:after="0"/>
        <w:ind w:left="0"/>
        <w:jc w:val="both"/>
      </w:pPr>
      <w:r>
        <w:rPr>
          <w:rFonts w:ascii="Times New Roman"/>
          <w:b w:val="false"/>
          <w:i w:val="false"/>
          <w:color w:val="000000"/>
          <w:sz w:val="28"/>
        </w:rPr>
        <w:t>
      2) ана сүтін алмастырушыларды;</w:t>
      </w:r>
    </w:p>
    <w:p>
      <w:pPr>
        <w:spacing w:after="0"/>
        <w:ind w:left="0"/>
        <w:jc w:val="both"/>
      </w:pPr>
      <w:r>
        <w:rPr>
          <w:rFonts w:ascii="Times New Roman"/>
          <w:b w:val="false"/>
          <w:i w:val="false"/>
          <w:color w:val="000000"/>
          <w:sz w:val="28"/>
        </w:rPr>
        <w:t>
      3) сәйкестікті растаудан өтпеген, сәйкестігі міндетті түрде расталуға жататын тауарларды (жұмыстарды, көрсетілетін қызметтерді);</w:t>
      </w:r>
    </w:p>
    <w:p>
      <w:pPr>
        <w:spacing w:after="0"/>
        <w:ind w:left="0"/>
        <w:jc w:val="both"/>
      </w:pPr>
      <w:r>
        <w:rPr>
          <w:rFonts w:ascii="Times New Roman"/>
          <w:b w:val="false"/>
          <w:i w:val="false"/>
          <w:color w:val="000000"/>
          <w:sz w:val="28"/>
        </w:rPr>
        <w:t>
      4) темекі және темекі бұйымдарын;</w:t>
      </w:r>
    </w:p>
    <w:p>
      <w:pPr>
        <w:spacing w:after="0"/>
        <w:ind w:left="0"/>
        <w:jc w:val="both"/>
      </w:pPr>
      <w:r>
        <w:rPr>
          <w:rFonts w:ascii="Times New Roman"/>
          <w:b w:val="false"/>
          <w:i w:val="false"/>
          <w:color w:val="000000"/>
          <w:sz w:val="28"/>
        </w:rPr>
        <w:t>
      5) алкоголь өніміне, темекі және темекі бұйымдарына сұраныс пен қызығушылықты ынталандыруға бағытталған әр түрлі іс-шаралар, соның ішінде ұтыстар, лотереялар ойнату нысанында;</w:t>
      </w:r>
    </w:p>
    <w:p>
      <w:pPr>
        <w:spacing w:after="0"/>
        <w:ind w:left="0"/>
        <w:jc w:val="both"/>
      </w:pPr>
      <w:r>
        <w:rPr>
          <w:rFonts w:ascii="Times New Roman"/>
          <w:b w:val="false"/>
          <w:i w:val="false"/>
          <w:color w:val="000000"/>
          <w:sz w:val="28"/>
        </w:rPr>
        <w:t>
      6) қаржылық (инвестициялық) пирамиданың қызметін жарнамалауға тыйым салынады.</w:t>
      </w:r>
    </w:p>
    <w:p>
      <w:pPr>
        <w:spacing w:after="0"/>
        <w:ind w:left="0"/>
        <w:jc w:val="both"/>
      </w:pPr>
      <w:r>
        <w:rPr>
          <w:rFonts w:ascii="Times New Roman"/>
          <w:b w:val="false"/>
          <w:i w:val="false"/>
          <w:color w:val="000000"/>
          <w:sz w:val="28"/>
        </w:rPr>
        <w:t xml:space="preserve">
      Алкоголь өнімін, темекі және темекі бұйымын тікелей немесе жанама ұсынатын, алкоголь өнімінің, темекі және темекі бұйымының атауы ретінде белгілі болған тауар белгісінің элементтерін немесе атауын пайдалана отырып, тауарларды (жұмыстарды, көрсетілетін қызметтерді) жарнамалауға тыйым салынады. </w:t>
      </w:r>
    </w:p>
    <w:bookmarkStart w:name="z35" w:id="33"/>
    <w:p>
      <w:pPr>
        <w:spacing w:after="0"/>
        <w:ind w:left="0"/>
        <w:jc w:val="both"/>
      </w:pPr>
      <w:r>
        <w:rPr>
          <w:rFonts w:ascii="Times New Roman"/>
          <w:b w:val="false"/>
          <w:i w:val="false"/>
          <w:color w:val="000000"/>
          <w:sz w:val="28"/>
        </w:rPr>
        <w:t>
      28. Қазақстан Республикасының сәйкестікті бағалау саласындағы аккредиттеу туралы заңнамасында белгіленген тәртіппен аккредиттелмеген ұйымдардың өнімдердің сәйкестігін міндетті растау жөнінде қызметтер көрсетуді және (немесе) сәйкестігін растау саласындағы делдалдық қызметтер көрсетуді жарнамалауына тыйым салынады.</w:t>
      </w:r>
    </w:p>
    <w:bookmarkEnd w:id="33"/>
    <w:bookmarkStart w:name="z36" w:id="34"/>
    <w:p>
      <w:pPr>
        <w:spacing w:after="0"/>
        <w:ind w:left="0"/>
        <w:jc w:val="both"/>
      </w:pPr>
      <w:r>
        <w:rPr>
          <w:rFonts w:ascii="Times New Roman"/>
          <w:b w:val="false"/>
          <w:i w:val="false"/>
          <w:color w:val="000000"/>
          <w:sz w:val="28"/>
        </w:rPr>
        <w:t>
      29.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тағамға биологиялық активті қоспаларды жарнамалаудың ерекшеліктері Қазақстан Республикасының денсаулық сақтау саласындағы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30. Қызметтiк және азаматтық қаруды, сондай-ақ экспорты мен импорты Қазақстан Республикасының заңнамасына сәйкес жүргiзiлетiн қару-жарақты, әскери техниканы және қосарлы мақсаттағы өнiмдердi жарнамалауға арнаулы басылымдарда ғана, сондай-ақ мамандандырылған көрмелерде немесе сату жәрмеңкелерiнде жол берiледi. Аталған жарнама әскери және арнаулы қаруды, қару-жарақты, әскери техниканы жасау технологиясын, қолдану тәсiлдерiн тiкелей немесе жанама түрде ашып көрсетпеуге тиiс. </w:t>
      </w:r>
    </w:p>
    <w:bookmarkEnd w:id="35"/>
    <w:bookmarkStart w:name="z38" w:id="36"/>
    <w:p>
      <w:pPr>
        <w:spacing w:after="0"/>
        <w:ind w:left="0"/>
        <w:jc w:val="both"/>
      </w:pPr>
      <w:r>
        <w:rPr>
          <w:rFonts w:ascii="Times New Roman"/>
          <w:b w:val="false"/>
          <w:i w:val="false"/>
          <w:color w:val="000000"/>
          <w:sz w:val="28"/>
        </w:rPr>
        <w:t>
      31.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жарнамасына тыйым салынады.</w:t>
      </w:r>
    </w:p>
    <w:bookmarkEnd w:id="36"/>
    <w:bookmarkStart w:name="z39" w:id="37"/>
    <w:p>
      <w:pPr>
        <w:spacing w:after="0"/>
        <w:ind w:left="0"/>
        <w:jc w:val="both"/>
      </w:pPr>
      <w:r>
        <w:rPr>
          <w:rFonts w:ascii="Times New Roman"/>
          <w:b w:val="false"/>
          <w:i w:val="false"/>
          <w:color w:val="000000"/>
          <w:sz w:val="28"/>
        </w:rPr>
        <w:t>
      32. Қаржы, сақтандыру, инвестициялық қызметтердi және бағалы қағаздарды жарнамалау ерекшелiктерi:</w:t>
      </w:r>
    </w:p>
    <w:bookmarkEnd w:id="37"/>
    <w:p>
      <w:pPr>
        <w:spacing w:after="0"/>
        <w:ind w:left="0"/>
        <w:jc w:val="both"/>
      </w:pPr>
      <w:r>
        <w:rPr>
          <w:rFonts w:ascii="Times New Roman"/>
          <w:b w:val="false"/>
          <w:i w:val="false"/>
          <w:color w:val="000000"/>
          <w:sz w:val="28"/>
        </w:rPr>
        <w:t>
      Жеке және заңды тұлғалардың ақшаларын, сондай-ақ бағалы қағаздарды пайдалануға байланысты қаржы (соның iшiнде банктiк), сақтандыру, инвестициялық және өзге де көрсетiлетiн қызметтерге жарнама жасау, тарату, орналастыру кезiнде:</w:t>
      </w:r>
    </w:p>
    <w:p>
      <w:pPr>
        <w:spacing w:after="0"/>
        <w:ind w:left="0"/>
        <w:jc w:val="both"/>
      </w:pPr>
      <w:r>
        <w:rPr>
          <w:rFonts w:ascii="Times New Roman"/>
          <w:b w:val="false"/>
          <w:i w:val="false"/>
          <w:color w:val="000000"/>
          <w:sz w:val="28"/>
        </w:rPr>
        <w:t>
      1) жарнамаланатын қызметтер көрсетуге немесе бағалы қағаздарға тiкелей қатысы жоқ ақпаратты жарнамада келтiруге;</w:t>
      </w:r>
    </w:p>
    <w:p>
      <w:pPr>
        <w:spacing w:after="0"/>
        <w:ind w:left="0"/>
        <w:jc w:val="both"/>
      </w:pPr>
      <w:r>
        <w:rPr>
          <w:rFonts w:ascii="Times New Roman"/>
          <w:b w:val="false"/>
          <w:i w:val="false"/>
          <w:color w:val="000000"/>
          <w:sz w:val="28"/>
        </w:rPr>
        <w:t>
      2) жай акциялар бойынша кiрiс алуға және дивидендтер мөлшерiне кепiлдiк беруге;</w:t>
      </w:r>
    </w:p>
    <w:p>
      <w:pPr>
        <w:spacing w:after="0"/>
        <w:ind w:left="0"/>
        <w:jc w:val="both"/>
      </w:pPr>
      <w:r>
        <w:rPr>
          <w:rFonts w:ascii="Times New Roman"/>
          <w:b w:val="false"/>
          <w:i w:val="false"/>
          <w:color w:val="000000"/>
          <w:sz w:val="28"/>
        </w:rPr>
        <w:t>
      3) бағалы қағаздарды эмиссиясы тiркелмеген, сондай-ақ бағалы қағаздар эмиссиясы тоқтатыла тұрған немесе жасалмады деп танылған кезде жарнамалауға;</w:t>
      </w:r>
    </w:p>
    <w:p>
      <w:pPr>
        <w:spacing w:after="0"/>
        <w:ind w:left="0"/>
        <w:jc w:val="both"/>
      </w:pPr>
      <w:r>
        <w:rPr>
          <w:rFonts w:ascii="Times New Roman"/>
          <w:b w:val="false"/>
          <w:i w:val="false"/>
          <w:color w:val="000000"/>
          <w:sz w:val="28"/>
        </w:rPr>
        <w:t>
      4) қызметтiң болашақтағы тиiмдiлiгі (кiрiстiлiгi) туралы, соның iшiнде бағалы қағаздардың бағамдық құнының өсуiн жариялау арқылы кез келген кепiлдiктер немесе ұсыныстар беруге;</w:t>
      </w:r>
    </w:p>
    <w:p>
      <w:pPr>
        <w:spacing w:after="0"/>
        <w:ind w:left="0"/>
        <w:jc w:val="both"/>
      </w:pPr>
      <w:r>
        <w:rPr>
          <w:rFonts w:ascii="Times New Roman"/>
          <w:b w:val="false"/>
          <w:i w:val="false"/>
          <w:color w:val="000000"/>
          <w:sz w:val="28"/>
        </w:rPr>
        <w:t>
      5) жарнамада айтылған, шарттардың елеулi талаптарының кез келгенiн жасырып қалуға;</w:t>
      </w:r>
    </w:p>
    <w:p>
      <w:pPr>
        <w:spacing w:after="0"/>
        <w:ind w:left="0"/>
        <w:jc w:val="both"/>
      </w:pPr>
      <w:r>
        <w:rPr>
          <w:rFonts w:ascii="Times New Roman"/>
          <w:b w:val="false"/>
          <w:i w:val="false"/>
          <w:color w:val="000000"/>
          <w:sz w:val="28"/>
        </w:rPr>
        <w:t>
      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p>
      <w:pPr>
        <w:spacing w:after="0"/>
        <w:ind w:left="0"/>
        <w:jc w:val="both"/>
      </w:pPr>
      <w:r>
        <w:rPr>
          <w:rFonts w:ascii="Times New Roman"/>
          <w:b w:val="false"/>
          <w:i w:val="false"/>
          <w:color w:val="000000"/>
          <w:sz w:val="28"/>
        </w:rPr>
        <w:t>
      7) сот үлескерлер ақшасын тартуға рұқсаттан айырғаннан кейін тұрғын үйлерді (тұрғын ғимараттарды) жарнамалауға тыйым салынады.</w:t>
      </w:r>
    </w:p>
    <w:bookmarkStart w:name="z40" w:id="38"/>
    <w:p>
      <w:pPr>
        <w:spacing w:after="0"/>
        <w:ind w:left="0"/>
        <w:jc w:val="both"/>
      </w:pPr>
      <w:r>
        <w:rPr>
          <w:rFonts w:ascii="Times New Roman"/>
          <w:b w:val="false"/>
          <w:i w:val="false"/>
          <w:color w:val="000000"/>
          <w:sz w:val="28"/>
        </w:rPr>
        <w:t>
      33. Жарнама жасау, тарату, орналастыру кезiнде кәмелетке толмағандарды қорғау.</w:t>
      </w:r>
    </w:p>
    <w:bookmarkEnd w:id="38"/>
    <w:p>
      <w:pPr>
        <w:spacing w:after="0"/>
        <w:ind w:left="0"/>
        <w:jc w:val="both"/>
      </w:pPr>
      <w:r>
        <w:rPr>
          <w:rFonts w:ascii="Times New Roman"/>
          <w:b w:val="false"/>
          <w:i w:val="false"/>
          <w:color w:val="000000"/>
          <w:sz w:val="28"/>
        </w:rPr>
        <w:t>
      Жарнама жасау, тарату, орналастыру кезiнде кәмелетке толмағандарды олардың сенiмiн және тәжiрибесiнiң жоқтығын терiс пайдаланудан қорғау мақсатында:</w:t>
      </w:r>
    </w:p>
    <w:p>
      <w:pPr>
        <w:spacing w:after="0"/>
        <w:ind w:left="0"/>
        <w:jc w:val="both"/>
      </w:pPr>
      <w:r>
        <w:rPr>
          <w:rFonts w:ascii="Times New Roman"/>
          <w:b w:val="false"/>
          <w:i w:val="false"/>
          <w:color w:val="000000"/>
          <w:sz w:val="28"/>
        </w:rPr>
        <w:t>
      1) ата-ананың, тәрбиешілердің, педагогтардың беделiн түсiруге, кәмелетке толмағандардың оларға деген сенiмiн жоғалтуға;</w:t>
      </w:r>
    </w:p>
    <w:p>
      <w:pPr>
        <w:spacing w:after="0"/>
        <w:ind w:left="0"/>
        <w:jc w:val="both"/>
      </w:pPr>
      <w:r>
        <w:rPr>
          <w:rFonts w:ascii="Times New Roman"/>
          <w:b w:val="false"/>
          <w:i w:val="false"/>
          <w:color w:val="000000"/>
          <w:sz w:val="28"/>
        </w:rPr>
        <w:t>
      2) ата-ананы немесе басқа да адамдарды жарнамаланатын өнiмдi сатып алуға иландыра шақыратын тiкелей ұсыныс жасауға;</w:t>
      </w:r>
    </w:p>
    <w:p>
      <w:pPr>
        <w:spacing w:after="0"/>
        <w:ind w:left="0"/>
        <w:jc w:val="both"/>
      </w:pPr>
      <w:r>
        <w:rPr>
          <w:rFonts w:ascii="Times New Roman"/>
          <w:b w:val="false"/>
          <w:i w:val="false"/>
          <w:color w:val="000000"/>
          <w:sz w:val="28"/>
        </w:rPr>
        <w:t>
      3) белгiлi бiр өнiмге ие болу басқалармен салыстырғанда қандай да болсын артықшылық беретiнiн, сондай-ақ қолда ондай өнiмнiң болмауы керiсiнше жағдайға алып келетiнiн кәмелетке толмағандарға тiкелей көрсетуге;</w:t>
      </w:r>
    </w:p>
    <w:p>
      <w:pPr>
        <w:spacing w:after="0"/>
        <w:ind w:left="0"/>
        <w:jc w:val="both"/>
      </w:pPr>
      <w:r>
        <w:rPr>
          <w:rFonts w:ascii="Times New Roman"/>
          <w:b w:val="false"/>
          <w:i w:val="false"/>
          <w:color w:val="000000"/>
          <w:sz w:val="28"/>
        </w:rPr>
        <w:t>
      4) кәмелетке толмағандарды қауiптi орындар мен жағдайларда көрсету алдын алу мақсаттарында ақталмаса, оны мәтiндiк, көрнекi немесе дыбыстық ақпараттарды жарнамада орналастыруға;</w:t>
      </w:r>
    </w:p>
    <w:p>
      <w:pPr>
        <w:spacing w:after="0"/>
        <w:ind w:left="0"/>
        <w:jc w:val="both"/>
      </w:pPr>
      <w:r>
        <w:rPr>
          <w:rFonts w:ascii="Times New Roman"/>
          <w:b w:val="false"/>
          <w:i w:val="false"/>
          <w:color w:val="000000"/>
          <w:sz w:val="28"/>
        </w:rPr>
        <w:t>
      5) әлеуметтік жарнаманы қоспағанда, кәмелетке толмағандарға арналған тауарларға (жұмыстарға, көрсетiлетiн қызметтерге) тікелей қатысы жоқ жарнамада кәмелетке толмағандардың бейнелерiн көрнекi немесе дыбыстық пайдалануға;</w:t>
      </w:r>
    </w:p>
    <w:p>
      <w:pPr>
        <w:spacing w:after="0"/>
        <w:ind w:left="0"/>
        <w:jc w:val="both"/>
      </w:pPr>
      <w:r>
        <w:rPr>
          <w:rFonts w:ascii="Times New Roman"/>
          <w:b w:val="false"/>
          <w:i w:val="false"/>
          <w:color w:val="000000"/>
          <w:sz w:val="28"/>
        </w:rPr>
        <w:t>
      6) өнiмдi пайдалану нәтижелерi көрсетiлген немесе сипатталған жағдайларды қоспағанда, кәмелетке толмағандардың өнiмдi пайдалану дағдыларының қажеттi деңгейiн кемiтiп көрсетуге жол берiлмейдi. Жарнама өнiм арналған жас мөлшерi тобындағы кәмелетке толмағандар үшiн нақты қол жеткiзуге болатын ақпарат беруге тиiс;</w:t>
      </w:r>
    </w:p>
    <w:p>
      <w:pPr>
        <w:spacing w:after="0"/>
        <w:ind w:left="0"/>
        <w:jc w:val="both"/>
      </w:pPr>
      <w:r>
        <w:rPr>
          <w:rFonts w:ascii="Times New Roman"/>
          <w:b w:val="false"/>
          <w:i w:val="false"/>
          <w:color w:val="000000"/>
          <w:sz w:val="28"/>
        </w:rPr>
        <w:t xml:space="preserve">
      7) кәмелетке толмағандардың бойында кәмелетке толмағандарға арналған өнiмнiң құны (бағасы) туралы шындыққа жанаспайтын (бұрмаланған) түсiнiк қалыптастыруға, сондай-ақ жарнамаланатын өнiмге кез келген отбасы бюджетi қол жеткiзе алады деген тiкелей немесе жанама нұсқауға жол берiлмейдi. </w:t>
      </w:r>
    </w:p>
    <w:bookmarkStart w:name="z41" w:id="39"/>
    <w:p>
      <w:pPr>
        <w:spacing w:after="0"/>
        <w:ind w:left="0"/>
        <w:jc w:val="both"/>
      </w:pPr>
      <w:r>
        <w:rPr>
          <w:rFonts w:ascii="Times New Roman"/>
          <w:b w:val="false"/>
          <w:i w:val="false"/>
          <w:color w:val="000000"/>
          <w:sz w:val="28"/>
        </w:rPr>
        <w:t xml:space="preserve">
      34.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9"/>
    <w:bookmarkStart w:name="z42" w:id="40"/>
    <w:p>
      <w:pPr>
        <w:spacing w:after="0"/>
        <w:ind w:left="0"/>
        <w:jc w:val="both"/>
      </w:pPr>
      <w:r>
        <w:rPr>
          <w:rFonts w:ascii="Times New Roman"/>
          <w:b w:val="false"/>
          <w:i w:val="false"/>
          <w:color w:val="000000"/>
          <w:sz w:val="28"/>
        </w:rPr>
        <w:t>
      35. Жергілікті атқарушы органдарға тиісті хабарлама жібермей сыртқы (көрнекі) жарнама объектілерін өз еркінше орналастыруға жол берілмейді.</w:t>
      </w:r>
    </w:p>
    <w:bookmarkEnd w:id="40"/>
    <w:bookmarkStart w:name="z43" w:id="41"/>
    <w:p>
      <w:pPr>
        <w:spacing w:after="0"/>
        <w:ind w:left="0"/>
        <w:jc w:val="both"/>
      </w:pPr>
      <w:r>
        <w:rPr>
          <w:rFonts w:ascii="Times New Roman"/>
          <w:b w:val="false"/>
          <w:i w:val="false"/>
          <w:color w:val="000000"/>
          <w:sz w:val="28"/>
        </w:rPr>
        <w:t>
      36. Хабарламаларды сыртқы (көрнекі) жарнаманы орналастыратын жарнама таратушылар:</w:t>
      </w:r>
    </w:p>
    <w:bookmarkEnd w:id="41"/>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Start w:name="z44" w:id="42"/>
    <w:p>
      <w:pPr>
        <w:spacing w:after="0"/>
        <w:ind w:left="0"/>
        <w:jc w:val="both"/>
      </w:pPr>
      <w:r>
        <w:rPr>
          <w:rFonts w:ascii="Times New Roman"/>
          <w:b w:val="false"/>
          <w:i w:val="false"/>
          <w:color w:val="000000"/>
          <w:sz w:val="28"/>
        </w:rPr>
        <w:t>
      37.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2"/>
    <w:bookmarkStart w:name="z45" w:id="43"/>
    <w:p>
      <w:pPr>
        <w:spacing w:after="0"/>
        <w:ind w:left="0"/>
        <w:jc w:val="both"/>
      </w:pPr>
      <w:r>
        <w:rPr>
          <w:rFonts w:ascii="Times New Roman"/>
          <w:b w:val="false"/>
          <w:i w:val="false"/>
          <w:color w:val="000000"/>
          <w:sz w:val="28"/>
        </w:rPr>
        <w:t>
      38. Хабарламаға:</w:t>
      </w:r>
    </w:p>
    <w:bookmarkEnd w:id="43"/>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xml:space="preserve">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w:t>
      </w:r>
      <w:r>
        <w:rPr>
          <w:rFonts w:ascii="Times New Roman"/>
          <w:b w:val="false"/>
          <w:i w:val="false"/>
          <w:color w:val="000000"/>
          <w:sz w:val="28"/>
        </w:rPr>
        <w:t>кодексімен</w:t>
      </w:r>
      <w:r>
        <w:rPr>
          <w:rFonts w:ascii="Times New Roman"/>
          <w:b w:val="false"/>
          <w:i w:val="false"/>
          <w:color w:val="000000"/>
          <w:sz w:val="28"/>
        </w:rPr>
        <w:t xml:space="preserve">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46" w:id="44"/>
    <w:p>
      <w:pPr>
        <w:spacing w:after="0"/>
        <w:ind w:left="0"/>
        <w:jc w:val="both"/>
      </w:pPr>
      <w:r>
        <w:rPr>
          <w:rFonts w:ascii="Times New Roman"/>
          <w:b w:val="false"/>
          <w:i w:val="false"/>
          <w:color w:val="000000"/>
          <w:sz w:val="28"/>
        </w:rPr>
        <w:t>
      39. Жергілікті атқарушы органдары ай сайын, есепті айдан кейінгі айдың 15-күнінен кешіктірілмейтін мерзімде мемлекеттік кірістер органдарына төлемақы төлеушілер, төлемақы сомалары, сыртқы (көрнекі) жарнаманың орналастырылу кезеңі мен орны, хабарламаның жіберілгені (жіберілмегені) туралы мәліметтерді ұсынуға міндетті.</w:t>
      </w:r>
    </w:p>
    <w:bookmarkEnd w:id="44"/>
    <w:bookmarkStart w:name="z47" w:id="45"/>
    <w:p>
      <w:pPr>
        <w:spacing w:after="0"/>
        <w:ind w:left="0"/>
        <w:jc w:val="both"/>
      </w:pPr>
      <w:r>
        <w:rPr>
          <w:rFonts w:ascii="Times New Roman"/>
          <w:b w:val="false"/>
          <w:i w:val="false"/>
          <w:color w:val="000000"/>
          <w:sz w:val="28"/>
        </w:rPr>
        <w:t>
      40. Тиісті хабарлама жіберілмеген жағдайда, сыртқы (көрнекі) жарнаманы нақты орналастыру төлемақы сомасын өндіріп алу және бюджетке енгізу үшін негіз болып табылады.</w:t>
      </w:r>
    </w:p>
    <w:bookmarkEnd w:id="45"/>
    <w:bookmarkStart w:name="z48" w:id="46"/>
    <w:p>
      <w:pPr>
        <w:spacing w:after="0"/>
        <w:ind w:left="0"/>
        <w:jc w:val="both"/>
      </w:pPr>
      <w:r>
        <w:rPr>
          <w:rFonts w:ascii="Times New Roman"/>
          <w:b w:val="false"/>
          <w:i w:val="false"/>
          <w:color w:val="000000"/>
          <w:sz w:val="28"/>
        </w:rPr>
        <w:t>
      41. Жергілікті атқарушы органдары сыртқы (көрнекі) жарнаманың аудандары және қалаларында үй-жайлардың шегінен тыс ашық кеңістікте, қаланың аумақтары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bookmarkEnd w:id="46"/>
    <w:bookmarkStart w:name="z49" w:id="47"/>
    <w:p>
      <w:pPr>
        <w:spacing w:after="0"/>
        <w:ind w:left="0"/>
        <w:jc w:val="both"/>
      </w:pPr>
      <w:r>
        <w:rPr>
          <w:rFonts w:ascii="Times New Roman"/>
          <w:b w:val="false"/>
          <w:i w:val="false"/>
          <w:color w:val="000000"/>
          <w:sz w:val="28"/>
        </w:rPr>
        <w:t>
      42. Сыртқы (көрнекі) жарнама күнтізбелік бір айдан аз мерзімге орналастырылған кезде төлемақы мөлшері күнтізбелік бір ай үшін айқындалады.</w:t>
      </w:r>
    </w:p>
    <w:bookmarkEnd w:id="47"/>
    <w:bookmarkStart w:name="z50" w:id="48"/>
    <w:p>
      <w:pPr>
        <w:spacing w:after="0"/>
        <w:ind w:left="0"/>
        <w:jc w:val="both"/>
      </w:pPr>
      <w:r>
        <w:rPr>
          <w:rFonts w:ascii="Times New Roman"/>
          <w:b w:val="false"/>
          <w:i w:val="false"/>
          <w:color w:val="000000"/>
          <w:sz w:val="28"/>
        </w:rPr>
        <w:t xml:space="preserve">
      43. Төлемақы сомасы бюджетке сыртқы (көрнекі) жарнама орналастырылған жері бойынша төленеді. </w:t>
      </w:r>
    </w:p>
    <w:bookmarkEnd w:id="48"/>
    <w:bookmarkStart w:name="z51" w:id="49"/>
    <w:p>
      <w:pPr>
        <w:spacing w:after="0"/>
        <w:ind w:left="0"/>
        <w:jc w:val="both"/>
      </w:pPr>
      <w:r>
        <w:rPr>
          <w:rFonts w:ascii="Times New Roman"/>
          <w:b w:val="false"/>
          <w:i w:val="false"/>
          <w:color w:val="000000"/>
          <w:sz w:val="28"/>
        </w:rPr>
        <w:t>
      44. Төлемақы мөлшері төлемақы мөлшерлемелері және сыртқы (көрнекі) жарнаманы орналастырудың:</w:t>
      </w:r>
    </w:p>
    <w:bookmarkEnd w:id="49"/>
    <w:p>
      <w:pPr>
        <w:spacing w:after="0"/>
        <w:ind w:left="0"/>
        <w:jc w:val="both"/>
      </w:pPr>
      <w:r>
        <w:rPr>
          <w:rFonts w:ascii="Times New Roman"/>
          <w:b w:val="false"/>
          <w:i w:val="false"/>
          <w:color w:val="000000"/>
          <w:sz w:val="28"/>
        </w:rPr>
        <w:t>
      1) хабарламада көрсетілген;</w:t>
      </w:r>
    </w:p>
    <w:p>
      <w:pPr>
        <w:spacing w:after="0"/>
        <w:ind w:left="0"/>
        <w:jc w:val="both"/>
      </w:pPr>
      <w:r>
        <w:rPr>
          <w:rFonts w:ascii="Times New Roman"/>
          <w:b w:val="false"/>
          <w:i w:val="false"/>
          <w:color w:val="000000"/>
          <w:sz w:val="28"/>
        </w:rPr>
        <w:t>
      2) сыртқы (көрнекі) жарнама хабарлама жіберілмей орналастырылған жағдайда, жергілікті атқарушы органы белгілеген нақты мерзімі негізге алына отырып есептеледі.</w:t>
      </w:r>
    </w:p>
    <w:bookmarkStart w:name="z52" w:id="50"/>
    <w:p>
      <w:pPr>
        <w:spacing w:after="0"/>
        <w:ind w:left="0"/>
        <w:jc w:val="both"/>
      </w:pPr>
      <w:r>
        <w:rPr>
          <w:rFonts w:ascii="Times New Roman"/>
          <w:b w:val="false"/>
          <w:i w:val="false"/>
          <w:color w:val="000000"/>
          <w:sz w:val="28"/>
        </w:rPr>
        <w:t>
      45. Жергілікті атқарушы органдары хабарлама бойынша ұсынылған материалдарға жойылуы міндетті жазбаша уәжді ескертулер береді.</w:t>
      </w:r>
    </w:p>
    <w:bookmarkEnd w:id="50"/>
    <w:p>
      <w:pPr>
        <w:spacing w:after="0"/>
        <w:ind w:left="0"/>
        <w:jc w:val="both"/>
      </w:pPr>
      <w:r>
        <w:rPr>
          <w:rFonts w:ascii="Times New Roman"/>
          <w:b w:val="false"/>
          <w:i w:val="false"/>
          <w:color w:val="000000"/>
          <w:sz w:val="28"/>
        </w:rPr>
        <w:t>
      Жергілікті атқарушы органдары тарапынан ескертулер берген жағдайда сыртқы (көрнекі) жарнама ескертулер жойылған жағдайда ғана орналастарылуы мүмкін.</w:t>
      </w:r>
    </w:p>
    <w:bookmarkStart w:name="z53" w:id="51"/>
    <w:p>
      <w:pPr>
        <w:spacing w:after="0"/>
        <w:ind w:left="0"/>
        <w:jc w:val="both"/>
      </w:pPr>
      <w:r>
        <w:rPr>
          <w:rFonts w:ascii="Times New Roman"/>
          <w:b w:val="false"/>
          <w:i w:val="false"/>
          <w:color w:val="000000"/>
          <w:sz w:val="28"/>
        </w:rPr>
        <w:t>
      46. Жергілікті атқарушы органдары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1"/>
    <w:bookmarkStart w:name="z54" w:id="52"/>
    <w:p>
      <w:pPr>
        <w:spacing w:after="0"/>
        <w:ind w:left="0"/>
        <w:jc w:val="both"/>
      </w:pPr>
      <w:r>
        <w:rPr>
          <w:rFonts w:ascii="Times New Roman"/>
          <w:b w:val="false"/>
          <w:i w:val="false"/>
          <w:color w:val="000000"/>
          <w:sz w:val="28"/>
        </w:rPr>
        <w:t>
      47.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2"/>
    <w:bookmarkStart w:name="z55" w:id="53"/>
    <w:p>
      <w:pPr>
        <w:spacing w:after="0"/>
        <w:ind w:left="0"/>
        <w:jc w:val="both"/>
      </w:pPr>
      <w:r>
        <w:rPr>
          <w:rFonts w:ascii="Times New Roman"/>
          <w:b w:val="false"/>
          <w:i w:val="false"/>
          <w:color w:val="000000"/>
          <w:sz w:val="28"/>
        </w:rPr>
        <w:t xml:space="preserve">
      48.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 </w:t>
      </w:r>
    </w:p>
    <w:bookmarkEnd w:id="53"/>
    <w:bookmarkStart w:name="z56" w:id="54"/>
    <w:p>
      <w:pPr>
        <w:spacing w:after="0"/>
        <w:ind w:left="0"/>
        <w:jc w:val="both"/>
      </w:pPr>
      <w:r>
        <w:rPr>
          <w:rFonts w:ascii="Times New Roman"/>
          <w:b w:val="false"/>
          <w:i w:val="false"/>
          <w:color w:val="000000"/>
          <w:sz w:val="28"/>
        </w:rPr>
        <w:t>
      49. Жеке тұрған сыртқы (көрнекі) жарнама объектілерінің конструкция нөмірі, иесі көрсетілген таңбасы және қолданыстағы телефон нөмірі болуы тиіс.</w:t>
      </w:r>
    </w:p>
    <w:bookmarkEnd w:id="54"/>
    <w:bookmarkStart w:name="z57" w:id="55"/>
    <w:p>
      <w:pPr>
        <w:spacing w:after="0"/>
        <w:ind w:left="0"/>
        <w:jc w:val="both"/>
      </w:pPr>
      <w:r>
        <w:rPr>
          <w:rFonts w:ascii="Times New Roman"/>
          <w:b w:val="false"/>
          <w:i w:val="false"/>
          <w:color w:val="000000"/>
          <w:sz w:val="28"/>
        </w:rPr>
        <w:t>
      50. Ғимараттардың (құрылысжайлардың)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bookmarkEnd w:id="55"/>
    <w:p>
      <w:pPr>
        <w:spacing w:after="0"/>
        <w:ind w:left="0"/>
        <w:jc w:val="both"/>
      </w:pPr>
      <w:r>
        <w:rPr>
          <w:rFonts w:ascii="Times New Roman"/>
          <w:b w:val="false"/>
          <w:i w:val="false"/>
          <w:color w:val="000000"/>
          <w:sz w:val="28"/>
        </w:rPr>
        <w:t>
      1) сыртқы (көрнекi)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2) адамдардың өмірі мен денсаулығы, барлық меншік нысанындағы мүлік үшін сыртқы (көрнекi) жарнама объектілерінің қауіпсіздігін қамтамасыз етуге;</w:t>
      </w:r>
    </w:p>
    <w:p>
      <w:pPr>
        <w:spacing w:after="0"/>
        <w:ind w:left="0"/>
        <w:jc w:val="both"/>
      </w:pPr>
      <w:r>
        <w:rPr>
          <w:rFonts w:ascii="Times New Roman"/>
          <w:b w:val="false"/>
          <w:i w:val="false"/>
          <w:color w:val="000000"/>
          <w:sz w:val="28"/>
        </w:rPr>
        <w:t>
      3) шартта белгіленген орналастыру мерзімі өткеннен кейін күнтізбелік отыз күн ішінде сыртқы (көрнекi) жарнама объектісін бөлшектеуге міндетті.</w:t>
      </w:r>
    </w:p>
    <w:bookmarkStart w:name="z58" w:id="56"/>
    <w:p>
      <w:pPr>
        <w:spacing w:after="0"/>
        <w:ind w:left="0"/>
        <w:jc w:val="both"/>
      </w:pPr>
      <w:r>
        <w:rPr>
          <w:rFonts w:ascii="Times New Roman"/>
          <w:b w:val="false"/>
          <w:i w:val="false"/>
          <w:color w:val="000000"/>
          <w:sz w:val="28"/>
        </w:rPr>
        <w:t>
      51. Сыртқы (көрнекі) жарнама объектісін бөлшектеген жағдайда меншік иесі (құқық иеленушісі) тиісті салық салу есебімен алып тастау үшін Қазақстан Республикасының Жарнама туралы заңнамасының сақталуына мемлекеттік бақылауды жүзеге асыратын жергілікті атқарушы органын жазбаша хабардар етуі қажет.</w:t>
      </w:r>
    </w:p>
    <w:bookmarkEnd w:id="56"/>
    <w:bookmarkStart w:name="z59" w:id="57"/>
    <w:p>
      <w:pPr>
        <w:spacing w:after="0"/>
        <w:ind w:left="0"/>
        <w:jc w:val="both"/>
      </w:pPr>
      <w:r>
        <w:rPr>
          <w:rFonts w:ascii="Times New Roman"/>
          <w:b w:val="false"/>
          <w:i w:val="false"/>
          <w:color w:val="000000"/>
          <w:sz w:val="28"/>
        </w:rPr>
        <w:t xml:space="preserve">
      52.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белгіленген мерзімде сыртқы (көрнекi) жарнама объектілерін бөлшектеу жөніндегі міндетін орындамаған немесе сыртқы (көрнекi) жарнама объектісінің меншiк иесі белгісіз болған жағдайда, жергілікті атқарушы орган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ғимараттардың (құрылысжайлардың) меншiк иелеріне немесе ғимараттарға (құрылысжайларға) өзге заттай құқықтары бар тұлғаларға сыртқы (көрнекi) жарнама объектілерін бөлшектеу туралы орындалуы міндетті нұсқама береді.</w:t>
      </w:r>
    </w:p>
    <w:bookmarkEnd w:id="57"/>
    <w:bookmarkStart w:name="z60" w:id="58"/>
    <w:p>
      <w:pPr>
        <w:spacing w:after="0"/>
        <w:ind w:left="0"/>
        <w:jc w:val="both"/>
      </w:pPr>
      <w:r>
        <w:rPr>
          <w:rFonts w:ascii="Times New Roman"/>
          <w:b w:val="false"/>
          <w:i w:val="false"/>
          <w:color w:val="000000"/>
          <w:sz w:val="28"/>
        </w:rPr>
        <w:t>
      53. Сыртқы жағына сыртқы (көрнекi) жарнама объектісі орналастырылған ғимараттардың (құрылыс 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 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ғимараттар (құрылыс 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талап етуі бойынша сыртқы (көрнекi) жарнама объектілерін бөлшектеуге байланысты шеккен шығындарды өтеуге міндетті.</w:t>
      </w:r>
    </w:p>
    <w:bookmarkEnd w:id="58"/>
    <w:p>
      <w:pPr>
        <w:spacing w:after="0"/>
        <w:ind w:left="0"/>
        <w:jc w:val="both"/>
      </w:pPr>
      <w:r>
        <w:rPr>
          <w:rFonts w:ascii="Times New Roman"/>
          <w:b w:val="false"/>
          <w:i w:val="false"/>
          <w:color w:val="000000"/>
          <w:sz w:val="28"/>
        </w:rPr>
        <w:t>
      Ғимараттардың (құрылыс 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шығындарды ерікті түрде өтеуден бас тартқан жағдайда, ғимараттардың (құрылыс жайлардың) меншiк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сыртқы (көрнекi) жарнама объектілерін бөлшектеу кезінде шеккен шығындарын өтеу туралы талап қою арызымен сотқа жүгінуге құқылы.</w:t>
      </w:r>
    </w:p>
    <w:bookmarkStart w:name="z61" w:id="59"/>
    <w:p>
      <w:pPr>
        <w:spacing w:after="0"/>
        <w:ind w:left="0"/>
        <w:jc w:val="both"/>
      </w:pPr>
      <w:r>
        <w:rPr>
          <w:rFonts w:ascii="Times New Roman"/>
          <w:b w:val="false"/>
          <w:i w:val="false"/>
          <w:color w:val="000000"/>
          <w:sz w:val="28"/>
        </w:rPr>
        <w:t>
      54. Сыртқы (көрнекi) жарнаманы жекеше меншiк объектiлерiнде орналастыру жөнiндегi көрсетiлетiн қызметке тұрақты мемлекеттiк бағалар (тарифтер) белгiлеуге тыйым салынады.</w:t>
      </w:r>
    </w:p>
    <w:bookmarkEnd w:id="59"/>
    <w:bookmarkStart w:name="z62" w:id="60"/>
    <w:p>
      <w:pPr>
        <w:spacing w:after="0"/>
        <w:ind w:left="0"/>
        <w:jc w:val="both"/>
      </w:pPr>
      <w:r>
        <w:rPr>
          <w:rFonts w:ascii="Times New Roman"/>
          <w:b w:val="false"/>
          <w:i w:val="false"/>
          <w:color w:val="000000"/>
          <w:sz w:val="28"/>
        </w:rPr>
        <w:t>
      55. Көпшілік пайдаланатын орындарда қаланы мерекелік безендіруді ұйымдастыру, орналастыру және бөлшектеуді қаланың тиісті қызметтері жүзеге асырады.</w:t>
      </w:r>
    </w:p>
    <w:bookmarkEnd w:id="60"/>
    <w:bookmarkStart w:name="z63" w:id="61"/>
    <w:p>
      <w:pPr>
        <w:spacing w:after="0"/>
        <w:ind w:left="0"/>
        <w:jc w:val="both"/>
      </w:pPr>
      <w:r>
        <w:rPr>
          <w:rFonts w:ascii="Times New Roman"/>
          <w:b w:val="false"/>
          <w:i w:val="false"/>
          <w:color w:val="000000"/>
          <w:sz w:val="28"/>
        </w:rPr>
        <w:t xml:space="preserve">
      56. Ғимараттарда, қоршауларда, қалалық жолаушылар көлігінің пафильондарында, жарықтардың тіреулерінде, ағаштарда қандай да болсын хабарламаларды және басқа да ақпараттық мәлімдемелерді жапсыруға және ілуге жол берілмейді. </w:t>
      </w:r>
    </w:p>
    <w:bookmarkEnd w:id="61"/>
    <w:bookmarkStart w:name="z64" w:id="62"/>
    <w:p>
      <w:pPr>
        <w:spacing w:after="0"/>
        <w:ind w:left="0"/>
        <w:jc w:val="both"/>
      </w:pPr>
      <w:r>
        <w:rPr>
          <w:rFonts w:ascii="Times New Roman"/>
          <w:b w:val="false"/>
          <w:i w:val="false"/>
          <w:color w:val="000000"/>
          <w:sz w:val="28"/>
        </w:rPr>
        <w:t>
      57. Өз бетінші орналастырылатын жарнамалық және өзге де хабарламаларды, жазуларды және суреттерді барлық объектілерден (ғимараттар мен құрылыстардың, дүкендердің қасбеттерінен, түйіспе тор тірегінен және сыртқы жарықтардан және тағы басқалар) жою бойынша жұмыстарды ұйымдастыру ведомстволық тиістілігіне қарамастан, аудан әкімдерінің аппараттарына, сондай-ақ өз бетінге орналастыратын жарнамалық ақпараттың иелеріне жүктеу орынды.</w:t>
      </w:r>
    </w:p>
    <w:bookmarkEnd w:id="62"/>
    <w:bookmarkStart w:name="z65" w:id="63"/>
    <w:p>
      <w:pPr>
        <w:spacing w:after="0"/>
        <w:ind w:left="0"/>
        <w:jc w:val="left"/>
      </w:pPr>
      <w:r>
        <w:rPr>
          <w:rFonts w:ascii="Times New Roman"/>
          <w:b/>
          <w:i w:val="false"/>
          <w:color w:val="000000"/>
        </w:rPr>
        <w:t xml:space="preserve"> 3. Жарнама туралы заңнама бұзушылықты анықтау және жою тәртібі</w:t>
      </w:r>
    </w:p>
    <w:bookmarkEnd w:id="63"/>
    <w:bookmarkStart w:name="z66" w:id="64"/>
    <w:p>
      <w:pPr>
        <w:spacing w:after="0"/>
        <w:ind w:left="0"/>
        <w:jc w:val="both"/>
      </w:pPr>
      <w:r>
        <w:rPr>
          <w:rFonts w:ascii="Times New Roman"/>
          <w:b w:val="false"/>
          <w:i w:val="false"/>
          <w:color w:val="000000"/>
          <w:sz w:val="28"/>
        </w:rPr>
        <w:t>
      58. Жергілікті атқарушы органдары:</w:t>
      </w:r>
    </w:p>
    <w:bookmarkEnd w:id="64"/>
    <w:p>
      <w:pPr>
        <w:spacing w:after="0"/>
        <w:ind w:left="0"/>
        <w:jc w:val="both"/>
      </w:pPr>
      <w:r>
        <w:rPr>
          <w:rFonts w:ascii="Times New Roman"/>
          <w:b w:val="false"/>
          <w:i w:val="false"/>
          <w:color w:val="000000"/>
          <w:sz w:val="28"/>
        </w:rPr>
        <w:t xml:space="preserve">
      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сыртқы (көрнекі) жарнаманы үй-жайлардың шегінен тыс ашық кеңістікте, қалалары және аудандарының қаланың аумағы арқылы өтетін жалпыға ортақ пайдаланылатын автомобиль жолдарының бөлінген белдеуінде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xml:space="preserve">
      4)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5) сыртқы (көрнекі) жарнаманың үй-жайлардың шегінен тыс ашық кеңістікте, қалалары және аудандарының аумағы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p>
      <w:pPr>
        <w:spacing w:after="0"/>
        <w:ind w:left="0"/>
        <w:jc w:val="both"/>
      </w:pP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Start w:name="z67" w:id="65"/>
    <w:p>
      <w:pPr>
        <w:spacing w:after="0"/>
        <w:ind w:left="0"/>
        <w:jc w:val="both"/>
      </w:pPr>
      <w:r>
        <w:rPr>
          <w:rFonts w:ascii="Times New Roman"/>
          <w:b w:val="false"/>
          <w:i w:val="false"/>
          <w:color w:val="000000"/>
          <w:sz w:val="28"/>
        </w:rPr>
        <w:t>
      59. Жергілікті атқарушы органдары Қазақстан Республикасының заңнамасымен белгіленген құзыреті шегінде жарнама салысында мемлекеттік реттеуді жүзеге асырады.</w:t>
      </w:r>
    </w:p>
    <w:bookmarkEnd w:id="65"/>
    <w:bookmarkStart w:name="z68" w:id="66"/>
    <w:p>
      <w:pPr>
        <w:spacing w:after="0"/>
        <w:ind w:left="0"/>
        <w:jc w:val="both"/>
      </w:pPr>
      <w:r>
        <w:rPr>
          <w:rFonts w:ascii="Times New Roman"/>
          <w:b w:val="false"/>
          <w:i w:val="false"/>
          <w:color w:val="000000"/>
          <w:sz w:val="28"/>
        </w:rPr>
        <w:t xml:space="preserve">
      60. Қазақстан Республикасының жарнама туралы заңнамасының сақталуын мемлекеттік бақылау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66"/>
    <w:bookmarkStart w:name="z69" w:id="67"/>
    <w:p>
      <w:pPr>
        <w:spacing w:after="0"/>
        <w:ind w:left="0"/>
        <w:jc w:val="both"/>
      </w:pPr>
      <w:r>
        <w:rPr>
          <w:rFonts w:ascii="Times New Roman"/>
          <w:b w:val="false"/>
          <w:i w:val="false"/>
          <w:color w:val="000000"/>
          <w:sz w:val="28"/>
        </w:rPr>
        <w:t xml:space="preserve">
      61. Бақылау субъектісіне (объектісіне) бармай профилактикалық бақылау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67"/>
    <w:p>
      <w:pPr>
        <w:spacing w:after="0"/>
        <w:ind w:left="0"/>
        <w:jc w:val="both"/>
      </w:pPr>
      <w:r>
        <w:rPr>
          <w:rFonts w:ascii="Times New Roman"/>
          <w:b w:val="false"/>
          <w:i w:val="false"/>
          <w:color w:val="000000"/>
          <w:sz w:val="28"/>
        </w:rPr>
        <w:t>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w:t>
      </w:r>
    </w:p>
    <w:p>
      <w:pPr>
        <w:spacing w:after="0"/>
        <w:ind w:left="0"/>
        <w:jc w:val="both"/>
      </w:pPr>
      <w:r>
        <w:rPr>
          <w:rFonts w:ascii="Times New Roman"/>
          <w:b w:val="false"/>
          <w:i w:val="false"/>
          <w:color w:val="000000"/>
          <w:sz w:val="28"/>
        </w:rPr>
        <w:t xml:space="preserve">
      Жарнама таратушылар және жарнама берушілер бақылау субъектісіне (объектісіне) бармай профилактикалық бақылау субъектілері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айына екі реттен жиілетпей жүргізіледі.</w:t>
      </w:r>
    </w:p>
    <w:bookmarkStart w:name="z70" w:id="68"/>
    <w:p>
      <w:pPr>
        <w:spacing w:after="0"/>
        <w:ind w:left="0"/>
        <w:jc w:val="left"/>
      </w:pPr>
      <w:r>
        <w:rPr>
          <w:rFonts w:ascii="Times New Roman"/>
          <w:b/>
          <w:i w:val="false"/>
          <w:color w:val="000000"/>
        </w:rPr>
        <w:t xml:space="preserve"> 4. Қорытынды ережелер</w:t>
      </w:r>
    </w:p>
    <w:bookmarkEnd w:id="68"/>
    <w:bookmarkStart w:name="z71" w:id="69"/>
    <w:p>
      <w:pPr>
        <w:spacing w:after="0"/>
        <w:ind w:left="0"/>
        <w:jc w:val="both"/>
      </w:pPr>
      <w:r>
        <w:rPr>
          <w:rFonts w:ascii="Times New Roman"/>
          <w:b w:val="false"/>
          <w:i w:val="false"/>
          <w:color w:val="000000"/>
          <w:sz w:val="28"/>
        </w:rPr>
        <w:t>
      62.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69"/>
    <w:bookmarkStart w:name="z72" w:id="70"/>
    <w:p>
      <w:pPr>
        <w:spacing w:after="0"/>
        <w:ind w:left="0"/>
        <w:jc w:val="both"/>
      </w:pPr>
      <w:r>
        <w:rPr>
          <w:rFonts w:ascii="Times New Roman"/>
          <w:b w:val="false"/>
          <w:i w:val="false"/>
          <w:color w:val="000000"/>
          <w:sz w:val="28"/>
        </w:rPr>
        <w:t>
      63. Қағидалары Түркістан облысының аумағында үй-жайлардың шегінен тыс ашық кеңістікте сыртқы (көрнекi) жарнаманы таратуды, орналастыруды және пайдалануды жүргізетін жеке және заңды тұлғалардың қызметінде туындаған қатынастарға қолданылады.</w:t>
      </w:r>
    </w:p>
    <w:bookmarkEnd w:id="70"/>
    <w:bookmarkStart w:name="z73" w:id="71"/>
    <w:p>
      <w:pPr>
        <w:spacing w:after="0"/>
        <w:ind w:left="0"/>
        <w:jc w:val="both"/>
      </w:pPr>
      <w:r>
        <w:rPr>
          <w:rFonts w:ascii="Times New Roman"/>
          <w:b w:val="false"/>
          <w:i w:val="false"/>
          <w:color w:val="000000"/>
          <w:sz w:val="28"/>
        </w:rPr>
        <w:t xml:space="preserve">
      64. Мыналар: </w:t>
      </w:r>
    </w:p>
    <w:bookmarkEnd w:id="71"/>
    <w:p>
      <w:pPr>
        <w:spacing w:after="0"/>
        <w:ind w:left="0"/>
        <w:jc w:val="both"/>
      </w:pPr>
      <w:r>
        <w:rPr>
          <w:rFonts w:ascii="Times New Roman"/>
          <w:b w:val="false"/>
          <w:i w:val="false"/>
          <w:color w:val="000000"/>
          <w:sz w:val="28"/>
        </w:rPr>
        <w:t>
      сыртқы (көрнекi) жарнаманы тарату, орналастыру және пайдалану үшін қажетті жағдаймен қамтамасыз ету;</w:t>
      </w:r>
    </w:p>
    <w:p>
      <w:pPr>
        <w:spacing w:after="0"/>
        <w:ind w:left="0"/>
        <w:jc w:val="both"/>
      </w:pPr>
      <w:r>
        <w:rPr>
          <w:rFonts w:ascii="Times New Roman"/>
          <w:b w:val="false"/>
          <w:i w:val="false"/>
          <w:color w:val="000000"/>
          <w:sz w:val="28"/>
        </w:rPr>
        <w:t>
      сыртқы (көрнекi) жарнаманы тарату мен орналастыруды бақылау;</w:t>
      </w:r>
    </w:p>
    <w:p>
      <w:pPr>
        <w:spacing w:after="0"/>
        <w:ind w:left="0"/>
        <w:jc w:val="both"/>
      </w:pPr>
      <w:r>
        <w:rPr>
          <w:rFonts w:ascii="Times New Roman"/>
          <w:b w:val="false"/>
          <w:i w:val="false"/>
          <w:color w:val="000000"/>
          <w:sz w:val="28"/>
        </w:rPr>
        <w:t>
      ұлттық мүдделерді қорғау;</w:t>
      </w:r>
    </w:p>
    <w:p>
      <w:pPr>
        <w:spacing w:after="0"/>
        <w:ind w:left="0"/>
        <w:jc w:val="both"/>
      </w:pPr>
      <w:r>
        <w:rPr>
          <w:rFonts w:ascii="Times New Roman"/>
          <w:b w:val="false"/>
          <w:i w:val="false"/>
          <w:color w:val="000000"/>
          <w:sz w:val="28"/>
        </w:rPr>
        <w:t>
      жөнсіз жарнаманы, сондай-ақ әлеуметтік құндылықтар мен жалпы қабылданған ақылақ пен өнегелік нормаларға қол сұғатын жарнаманы болдырмау және жою;</w:t>
      </w:r>
    </w:p>
    <w:p>
      <w:pPr>
        <w:spacing w:after="0"/>
        <w:ind w:left="0"/>
        <w:jc w:val="both"/>
      </w:pPr>
      <w:r>
        <w:rPr>
          <w:rFonts w:ascii="Times New Roman"/>
          <w:b w:val="false"/>
          <w:i w:val="false"/>
          <w:color w:val="000000"/>
          <w:sz w:val="28"/>
        </w:rPr>
        <w:t xml:space="preserve">
      жосықсыз бәсекеден қорғау осы </w:t>
      </w:r>
      <w:r>
        <w:rPr>
          <w:rFonts w:ascii="Times New Roman"/>
          <w:b w:val="false"/>
          <w:i w:val="false"/>
          <w:color w:val="000000"/>
          <w:sz w:val="28"/>
        </w:rPr>
        <w:t>Қағидалардың</w:t>
      </w:r>
      <w:r>
        <w:rPr>
          <w:rFonts w:ascii="Times New Roman"/>
          <w:b w:val="false"/>
          <w:i w:val="false"/>
          <w:color w:val="000000"/>
          <w:sz w:val="28"/>
        </w:rPr>
        <w:t xml:space="preserve"> негізгі мақсаттары мен міндеттері болып табылады.</w:t>
      </w:r>
    </w:p>
    <w:bookmarkStart w:name="z74" w:id="72"/>
    <w:p>
      <w:pPr>
        <w:spacing w:after="0"/>
        <w:ind w:left="0"/>
        <w:jc w:val="both"/>
      </w:pPr>
      <w:r>
        <w:rPr>
          <w:rFonts w:ascii="Times New Roman"/>
          <w:b w:val="false"/>
          <w:i w:val="false"/>
          <w:color w:val="000000"/>
          <w:sz w:val="28"/>
        </w:rPr>
        <w:t xml:space="preserve">
      65. Қазақстан Республикасының жарнама туралы заңнамасын бұзғаны үшін жауаптылық: </w:t>
      </w:r>
    </w:p>
    <w:bookmarkEnd w:id="72"/>
    <w:p>
      <w:pPr>
        <w:spacing w:after="0"/>
        <w:ind w:left="0"/>
        <w:jc w:val="both"/>
      </w:pPr>
      <w:r>
        <w:rPr>
          <w:rFonts w:ascii="Times New Roman"/>
          <w:b w:val="false"/>
          <w:i w:val="false"/>
          <w:color w:val="000000"/>
          <w:sz w:val="28"/>
        </w:rPr>
        <w:t>
      1) Қазақстан Республикасының жарнама туралы заңдарының жарнаманың мазмұнына, тіліне қатысты бұзылғаны үшiн, егер ол жарнама жасаушының не жарнама таратушының кiнәсiнен болғаны дәлелденбесе, жарнама берушi жауапты болады.</w:t>
      </w:r>
    </w:p>
    <w:p>
      <w:pPr>
        <w:spacing w:after="0"/>
        <w:ind w:left="0"/>
        <w:jc w:val="both"/>
      </w:pPr>
      <w:r>
        <w:rPr>
          <w:rFonts w:ascii="Times New Roman"/>
          <w:b w:val="false"/>
          <w:i w:val="false"/>
          <w:color w:val="000000"/>
          <w:sz w:val="28"/>
        </w:rPr>
        <w:t>
      2) Жарнама жасаушы Қазақстан Республикасының жарнама туралы заңдарының жарнаманы ресiмдеуге немесе жасауға қатысты бұзылғаны үшiн жауапты болады.</w:t>
      </w:r>
    </w:p>
    <w:p>
      <w:pPr>
        <w:spacing w:after="0"/>
        <w:ind w:left="0"/>
        <w:jc w:val="both"/>
      </w:pPr>
      <w:r>
        <w:rPr>
          <w:rFonts w:ascii="Times New Roman"/>
          <w:b w:val="false"/>
          <w:i w:val="false"/>
          <w:color w:val="000000"/>
          <w:sz w:val="28"/>
        </w:rPr>
        <w:t>
      3) Жарнама таратушы Қазақстан Республикасының жарнама туралы заңдарының жарнама таратудың, орналастырудың уақытына, орнына және тәсiлiне қатысты бұзылғаны үшiн жауапты болады.</w:t>
      </w:r>
    </w:p>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тармақтың</w:t>
      </w:r>
      <w:r>
        <w:rPr>
          <w:rFonts w:ascii="Times New Roman"/>
          <w:b w:val="false"/>
          <w:i w:val="false"/>
          <w:color w:val="000000"/>
          <w:sz w:val="28"/>
        </w:rPr>
        <w:t xml:space="preserve"> 1), 2), 3) тармақшаларында аталған тұлғалардың жауаптылығы Қазақстан Республикасының заңдарында көзделген тәртiппен туындайды.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(көрнекі) жарнаманы елді</w:t>
            </w:r>
            <w:r>
              <w:br/>
            </w:r>
            <w:r>
              <w:rPr>
                <w:rFonts w:ascii="Times New Roman"/>
                <w:b w:val="false"/>
                <w:i w:val="false"/>
                <w:color w:val="000000"/>
                <w:sz w:val="20"/>
              </w:rPr>
              <w:t>мекендердегі үй-жайлардың шегінен</w:t>
            </w:r>
            <w:r>
              <w:br/>
            </w:r>
            <w:r>
              <w:rPr>
                <w:rFonts w:ascii="Times New Roman"/>
                <w:b w:val="false"/>
                <w:i w:val="false"/>
                <w:color w:val="000000"/>
                <w:sz w:val="20"/>
              </w:rPr>
              <w:t>тыс ашық кеңістікте,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елді мекендерден тыс жердегі</w:t>
            </w:r>
            <w:r>
              <w:br/>
            </w:r>
            <w:r>
              <w:rPr>
                <w:rFonts w:ascii="Times New Roman"/>
                <w:b w:val="false"/>
                <w:i w:val="false"/>
                <w:color w:val="000000"/>
                <w:sz w:val="20"/>
              </w:rPr>
              <w:t>үй-жайлардың шегінен тыс ашық</w:t>
            </w:r>
            <w:r>
              <w:br/>
            </w:r>
            <w:r>
              <w:rPr>
                <w:rFonts w:ascii="Times New Roman"/>
                <w:b w:val="false"/>
                <w:i w:val="false"/>
                <w:color w:val="000000"/>
                <w:sz w:val="20"/>
              </w:rPr>
              <w:t>кеңістікте және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жолдарының бөлінген белдеуінен</w:t>
            </w:r>
            <w:r>
              <w:br/>
            </w:r>
            <w:r>
              <w:rPr>
                <w:rFonts w:ascii="Times New Roman"/>
                <w:b w:val="false"/>
                <w:i w:val="false"/>
                <w:color w:val="000000"/>
                <w:sz w:val="20"/>
              </w:rPr>
              <w:t>тыс жерде орналастыру тәртібі мен</w:t>
            </w:r>
            <w:r>
              <w:br/>
            </w:r>
            <w:r>
              <w:rPr>
                <w:rFonts w:ascii="Times New Roman"/>
                <w:b w:val="false"/>
                <w:i w:val="false"/>
                <w:color w:val="000000"/>
                <w:sz w:val="20"/>
              </w:rPr>
              <w:t>шарттары туралы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аты, әкесінің аты (болған кезде) тегі)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 (болған кезде)</w:t>
            </w:r>
            <w:r>
              <w:br/>
            </w:r>
            <w:r>
              <w:rPr>
                <w:rFonts w:ascii="Times New Roman"/>
                <w:b w:val="false"/>
                <w:i w:val="false"/>
                <w:color w:val="000000"/>
                <w:sz w:val="20"/>
              </w:rPr>
              <w:t>тегі,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мекенжайы немесе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ЖСН немесе</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БСН),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мекенжайы)</w:t>
            </w:r>
          </w:p>
        </w:tc>
      </w:tr>
    </w:tbl>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хабарлама</w:t>
      </w:r>
    </w:p>
    <w:p>
      <w:pPr>
        <w:spacing w:after="0"/>
        <w:ind w:left="0"/>
        <w:jc w:val="both"/>
      </w:pPr>
      <w:r>
        <w:rPr>
          <w:rFonts w:ascii="Times New Roman"/>
          <w:b w:val="false"/>
          <w:i w:val="false"/>
          <w:color w:val="000000"/>
          <w:sz w:val="28"/>
        </w:rPr>
        <w:t>
      Меншік иесі _________________________________________________________</w:t>
      </w:r>
      <w:r>
        <w:br/>
      </w:r>
      <w:r>
        <w:rPr>
          <w:rFonts w:ascii="Times New Roman"/>
          <w:b w:val="false"/>
          <w:i w:val="false"/>
          <w:color w:val="000000"/>
          <w:sz w:val="28"/>
        </w:rPr>
        <w:t>(сыртқы (көрнекі) жарнама иесін, меншік құқығын</w:t>
      </w:r>
      <w:r>
        <w:br/>
      </w:r>
      <w:r>
        <w:rPr>
          <w:rFonts w:ascii="Times New Roman"/>
          <w:b w:val="false"/>
          <w:i w:val="false"/>
          <w:color w:val="000000"/>
          <w:sz w:val="28"/>
        </w:rPr>
        <w:t>растайтын құжатты көрсету)</w:t>
      </w:r>
      <w:r>
        <w:br/>
      </w:r>
      <w:r>
        <w:rPr>
          <w:rFonts w:ascii="Times New Roman"/>
          <w:b w:val="false"/>
          <w:i w:val="false"/>
          <w:color w:val="000000"/>
          <w:sz w:val="28"/>
        </w:rPr>
        <w:t>Сыртқы (көрнекі) жарнаманы орналастыру орны және кезеңі</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(орналастыру орнын және кезеңін көрсету)</w:t>
      </w:r>
      <w:r>
        <w:br/>
      </w:r>
      <w:r>
        <w:rPr>
          <w:rFonts w:ascii="Times New Roman"/>
          <w:b w:val="false"/>
          <w:i w:val="false"/>
          <w:color w:val="000000"/>
          <w:sz w:val="28"/>
        </w:rPr>
        <w:t>Эскиздің сипаттамасы: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Қосымша: 1)</w:t>
      </w:r>
      <w:r>
        <w:br/>
      </w:r>
      <w:r>
        <w:rPr>
          <w:rFonts w:ascii="Times New Roman"/>
          <w:b w:val="false"/>
          <w:i w:val="false"/>
          <w:color w:val="000000"/>
          <w:sz w:val="28"/>
        </w:rPr>
        <w:t>сыртқы (көрнекі) жарнаманы орналастырғаны үшін төлемақы жасалғанын растайтын құжат;</w:t>
      </w:r>
      <w:r>
        <w:br/>
      </w:r>
      <w:r>
        <w:rPr>
          <w:rFonts w:ascii="Times New Roman"/>
          <w:b w:val="false"/>
          <w:i w:val="false"/>
          <w:color w:val="000000"/>
          <w:sz w:val="28"/>
        </w:rPr>
        <w:t>2) эскиз.</w:t>
      </w:r>
    </w:p>
    <w:p>
      <w:pPr>
        <w:spacing w:after="0"/>
        <w:ind w:left="0"/>
        <w:jc w:val="both"/>
      </w:pPr>
      <w:r>
        <w:rPr>
          <w:rFonts w:ascii="Times New Roman"/>
          <w:b w:val="false"/>
          <w:i w:val="false"/>
          <w:color w:val="000000"/>
          <w:sz w:val="28"/>
        </w:rPr>
        <w:t>
      Күні__________ Қолы_________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