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0e3d" w14:textId="3230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2017 жылғы 21 қыркүйектегі № 15/107-VI "Арыс қаласы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20 наурыздағы № 34/240-VI шешiмi. Түркістан облысының Әдiлет департаментiнде 2019 жылғы 10 сәуірде № 4969 болып тiркелдi. Күші жойылды - Түркістан облысы Арыс қалалық мәслихатының 2024 жылғы 5 қаңтардағы № 13/79-VІІІ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05.01.2024 </w:t>
      </w:r>
      <w:r>
        <w:rPr>
          <w:rFonts w:ascii="Times New Roman"/>
          <w:b w:val="false"/>
          <w:i w:val="false"/>
          <w:color w:val="ff0000"/>
          <w:sz w:val="28"/>
        </w:rPr>
        <w:t>№ 13/79-VІІІ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жылдың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тіркелген)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14285 тіркелген)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2017 жылғы 21 қыркүйектегі № 15/107-VI "Арыс қаласы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 4232 тіркелген, 2017 жылғы 28 қазандағы "Арыс ақиқаты" газетінде және 2017 жылғы 26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"Арыс қаласы бойынша тұрмыстық қатты қалдықтарды жинауға, әкетуге, кәдеге жаратуға, қайта өңдеуге және көмуге арналған тарифтері" деген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Арыс қалалық мәслихаттың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К.Утегенов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20 нурыздағы</w:t>
            </w:r>
            <w:r>
              <w:br/>
            </w:r>
            <w:r>
              <w:rPr>
                <w:rFonts w:ascii="Times New Roman"/>
                <w:b w:val="false"/>
                <w:i w:val="false"/>
                <w:color w:val="000000"/>
                <w:sz w:val="20"/>
              </w:rPr>
              <w:t>№ 34/240-VI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Арыс қаласы бойынша тұрмыстық қатты қалдықтарды жинауға, әкетуге, кәдеге жаратуға, қайта өңдеуге және көмуге арналған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жаратуға, қайта өңдеуге арналған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Рекультивациялау кезiнде тұрақтандырушы материал ретiнде қолданылуын қоспағанда, пайдаланылған тұтастай шиналар және олардың бөліктері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пластика, полиэтилен қалдықтары және полиэтилентерефталат орамасы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лампалар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қорғасын-қышқыл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