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a9fa" w14:textId="d9da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2019 жылғы 28 наурыздағы № 38/227 шешімі. Түркістан облысының Әділет департаментінде 2019 жылғы 10 сәуірде № 4970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Нормативтік құқықтық актілерді мемлекеттік тіркеу тізілімінде № 9946 тіркелген және аудан әкімінің 2019 жылғы 16 қаңтардағы № 11 мәлiмдемесiне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Бәйдібек ауданының ауылдық елді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қажеттілікті ескере отырып, 2019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"Бәйдібек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Бәйдібек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4. Осы шешiм оның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Қалаубай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