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3e2a" w14:textId="d143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Бәйдiбек ауданы әкiмдiгiнiң 2019 жылғы 24 сәуірдегі № 116 қаулысы. Түркістан облысының Әдiлет департаментiнде 2019 жылғы 24 сәуірде № 4994 болып тiркелдi. Күші жойылды - Түркістан облысы Бәйдiбек ауданы әкiмдiгiнiң 2020 жылғы 3 сәуірдегі № 76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Бәйдiбек ауданы әкiмдiгiнiң 03.04.2020 № 76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Бәйдібек ауданының әкімдігі ҚАУЛЫ ЕТЕДІ:</w:t>
      </w:r>
    </w:p>
    <w:bookmarkStart w:name="z2" w:id="1"/>
    <w:p>
      <w:pPr>
        <w:spacing w:after="0"/>
        <w:ind w:left="0"/>
        <w:jc w:val="both"/>
      </w:pPr>
      <w:r>
        <w:rPr>
          <w:rFonts w:ascii="Times New Roman"/>
          <w:b w:val="false"/>
          <w:i w:val="false"/>
          <w:color w:val="000000"/>
          <w:sz w:val="28"/>
        </w:rPr>
        <w:t>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сәйкес квота белгіленсін.</w:t>
      </w:r>
    </w:p>
    <w:bookmarkEnd w:id="1"/>
    <w:bookmarkStart w:name="z3" w:id="2"/>
    <w:p>
      <w:pPr>
        <w:spacing w:after="0"/>
        <w:ind w:left="0"/>
        <w:jc w:val="both"/>
      </w:pPr>
      <w:r>
        <w:rPr>
          <w:rFonts w:ascii="Times New Roman"/>
          <w:b w:val="false"/>
          <w:i w:val="false"/>
          <w:color w:val="000000"/>
          <w:sz w:val="28"/>
        </w:rPr>
        <w:t xml:space="preserve">
      2. Бәйдібек ауданы әкімдігінің 2018 жылғы 30 мамырдағы № 198 "Мүгедектер үшін жұмыс орындарына квота белгілеу туралы" (Нормативтік құқықтық актілерді мемлекеттік тіркеу тізілімінде № 4624 болып тіркелген, 2018 жылғы 18 маусымында "Шаян" газетінде және 2018 жылғы 18 маусымында Қазақстан Республикасының нормативтік құқықтық актілерінің этолондық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"Бәйдібек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қаулыны Бәйдібек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бақылауды аудан әкімінің орынбасары Н. Айтбековке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Танагузов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2019 жылғы 24 сәуірдегі</w:t>
            </w:r>
            <w:r>
              <w:br/>
            </w:r>
            <w:r>
              <w:rPr>
                <w:rFonts w:ascii="Times New Roman"/>
                <w:b w:val="false"/>
                <w:i w:val="false"/>
                <w:color w:val="000000"/>
                <w:sz w:val="20"/>
              </w:rPr>
              <w:t>№ 116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5029"/>
        <w:gridCol w:w="2263"/>
        <w:gridCol w:w="2861"/>
        <w:gridCol w:w="1074"/>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ұйымының, мекеменің 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"Қаратау жалпы орта мектебі" мемлекеттік коммуналдық мекемесі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"М. Ауезов жалпы орта мектебі" мемлекеттік коммуналдық мекемесі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"С. Әбдіжаппаров жалпы орта мектебі" мемлекеттік коммуналдық мекемесі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"К. Сыпатаев жалпы орта мектебі" мемлекеттік коммуналдық мекемесі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