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c016" w14:textId="4cec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2018 жылғы 20 желтоқсандағы № 37/1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2019 жылғы 17 сәуірдегі № 42/1 шешiмi. Түркістан облысының Әдiлет департаментiнде 2019 жылғы 26 сәуірде № 4999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05 сәуірдегі № 37/376-VI "Түркістан облыстық мәслихатының 2018 жылғы 12 желтоқсандағы № 33/347-VI "2019-2021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4966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2018 жылғы 20 желтоқсандағы № 37/1 "2019-2021 жылдарға арналған аудандық бюджет туралы" (Нормативтік құқықтық актілерді мемлекеттік тіркеу тізілімінде 4849 нөмірімен тіркелген, 2019 жылғы 26 қаңтардағы "Ордабасы оттары" газетінде және 2019 жылы 29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Ордабасы ауданының 2019-2021 жылдарға арналған аудандық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кірістер – 19 901 510 мың теңге:</w:t>
      </w:r>
    </w:p>
    <w:p>
      <w:pPr>
        <w:spacing w:after="0"/>
        <w:ind w:left="0"/>
        <w:jc w:val="both"/>
      </w:pPr>
      <w:r>
        <w:rPr>
          <w:rFonts w:ascii="Times New Roman"/>
          <w:b w:val="false"/>
          <w:i w:val="false"/>
          <w:color w:val="000000"/>
          <w:sz w:val="28"/>
        </w:rPr>
        <w:t>
      салықтық түсімдер – 953 054 мың теңге;</w:t>
      </w:r>
    </w:p>
    <w:p>
      <w:pPr>
        <w:spacing w:after="0"/>
        <w:ind w:left="0"/>
        <w:jc w:val="both"/>
      </w:pPr>
      <w:r>
        <w:rPr>
          <w:rFonts w:ascii="Times New Roman"/>
          <w:b w:val="false"/>
          <w:i w:val="false"/>
          <w:color w:val="000000"/>
          <w:sz w:val="28"/>
        </w:rPr>
        <w:t>
      салықтық емес түсімдер – 16 854 мың теңге;</w:t>
      </w:r>
    </w:p>
    <w:p>
      <w:pPr>
        <w:spacing w:after="0"/>
        <w:ind w:left="0"/>
        <w:jc w:val="both"/>
      </w:pPr>
      <w:r>
        <w:rPr>
          <w:rFonts w:ascii="Times New Roman"/>
          <w:b w:val="false"/>
          <w:i w:val="false"/>
          <w:color w:val="000000"/>
          <w:sz w:val="28"/>
        </w:rPr>
        <w:t>
      негізгі капиталды сатудан түсетін түсімдер – 26 299 мың теңге;</w:t>
      </w:r>
    </w:p>
    <w:p>
      <w:pPr>
        <w:spacing w:after="0"/>
        <w:ind w:left="0"/>
        <w:jc w:val="both"/>
      </w:pPr>
      <w:r>
        <w:rPr>
          <w:rFonts w:ascii="Times New Roman"/>
          <w:b w:val="false"/>
          <w:i w:val="false"/>
          <w:color w:val="000000"/>
          <w:sz w:val="28"/>
        </w:rPr>
        <w:t>
      трансферттер түсімі – 18 905 303 мың теңге;</w:t>
      </w:r>
    </w:p>
    <w:p>
      <w:pPr>
        <w:spacing w:after="0"/>
        <w:ind w:left="0"/>
        <w:jc w:val="both"/>
      </w:pPr>
      <w:r>
        <w:rPr>
          <w:rFonts w:ascii="Times New Roman"/>
          <w:b w:val="false"/>
          <w:i w:val="false"/>
          <w:color w:val="000000"/>
          <w:sz w:val="28"/>
        </w:rPr>
        <w:t>
      2) шығындар – 20 010 248 мың теңге;</w:t>
      </w:r>
    </w:p>
    <w:p>
      <w:pPr>
        <w:spacing w:after="0"/>
        <w:ind w:left="0"/>
        <w:jc w:val="both"/>
      </w:pPr>
      <w:r>
        <w:rPr>
          <w:rFonts w:ascii="Times New Roman"/>
          <w:b w:val="false"/>
          <w:i w:val="false"/>
          <w:color w:val="000000"/>
          <w:sz w:val="28"/>
        </w:rPr>
        <w:t>
      3) таза бюджеттік кредиттеу – -12 199 мың теңге:</w:t>
      </w:r>
    </w:p>
    <w:p>
      <w:pPr>
        <w:spacing w:after="0"/>
        <w:ind w:left="0"/>
        <w:jc w:val="both"/>
      </w:pPr>
      <w:r>
        <w:rPr>
          <w:rFonts w:ascii="Times New Roman"/>
          <w:b w:val="false"/>
          <w:i w:val="false"/>
          <w:color w:val="000000"/>
          <w:sz w:val="28"/>
        </w:rPr>
        <w:t>
      бюджеттік кредиттер – 26 513 мың теңге;</w:t>
      </w:r>
    </w:p>
    <w:p>
      <w:pPr>
        <w:spacing w:after="0"/>
        <w:ind w:left="0"/>
        <w:jc w:val="both"/>
      </w:pPr>
      <w:r>
        <w:rPr>
          <w:rFonts w:ascii="Times New Roman"/>
          <w:b w:val="false"/>
          <w:i w:val="false"/>
          <w:color w:val="000000"/>
          <w:sz w:val="28"/>
        </w:rPr>
        <w:t>
      бюджеттік кредиттерді өтеу – 38 712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- 96 539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96 539 мың теңге:</w:t>
      </w:r>
    </w:p>
    <w:p>
      <w:pPr>
        <w:spacing w:after="0"/>
        <w:ind w:left="0"/>
        <w:jc w:val="both"/>
      </w:pPr>
      <w:r>
        <w:rPr>
          <w:rFonts w:ascii="Times New Roman"/>
          <w:b w:val="false"/>
          <w:i w:val="false"/>
          <w:color w:val="000000"/>
          <w:sz w:val="28"/>
        </w:rPr>
        <w:t>
      қарыздар түсімі – 26 513 мың теңге;</w:t>
      </w:r>
    </w:p>
    <w:p>
      <w:pPr>
        <w:spacing w:after="0"/>
        <w:ind w:left="0"/>
        <w:jc w:val="both"/>
      </w:pPr>
      <w:r>
        <w:rPr>
          <w:rFonts w:ascii="Times New Roman"/>
          <w:b w:val="false"/>
          <w:i w:val="false"/>
          <w:color w:val="000000"/>
          <w:sz w:val="28"/>
        </w:rPr>
        <w:t>
      қарыздарды өтеу – 38 712 мың теңге;</w:t>
      </w:r>
    </w:p>
    <w:p>
      <w:pPr>
        <w:spacing w:after="0"/>
        <w:ind w:left="0"/>
        <w:jc w:val="both"/>
      </w:pPr>
      <w:r>
        <w:rPr>
          <w:rFonts w:ascii="Times New Roman"/>
          <w:b w:val="false"/>
          <w:i w:val="false"/>
          <w:color w:val="000000"/>
          <w:sz w:val="28"/>
        </w:rPr>
        <w:t>
      бюджет қаражатының пайдаланылатын қалдықтары – 108 738 мың тенге.".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"Ордабасы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Раймбеков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сәуірдегі № 42/1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37/1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1050"/>
        <w:gridCol w:w="1188"/>
        <w:gridCol w:w="5806"/>
        <w:gridCol w:w="2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18 905 303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18 905 303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18 905 303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20 010 248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12 831 859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1 791 264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1 791 264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1 791 264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10 610 085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8 365 903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8 256 884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2 244 182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2 244 182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1 391 173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728 977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631 754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631 754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Қаланыжәнеелдімекендердіабаттандырудыдамыту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97 999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Газтасымалдау жүйесін дамыту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Ауыл,су, орман, балық шаруашылығы, ерекше қорғалатын табиғи аумақтар, қоршаған ортаны және жануарлар дүниесін қорғау,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сәуірдегі № 42/1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37/1</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212"/>
        <w:gridCol w:w="5678"/>
        <w:gridCol w:w="2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16 730 741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971 566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15 716 022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15 716 022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15 716 022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16 730 741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7 901 330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6 987 522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6 879 516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1 381 788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Қаланыжәнеелдімекендердіабаттандырудыдамыту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Газтасымалдау жүйесін дамыту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705 499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сәуірдегі № 42/1</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37/1</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212"/>
        <w:gridCol w:w="5678"/>
        <w:gridCol w:w="2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15 642 179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1 053 141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14 545 885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14 545 885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14 545 885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15 642 179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7 201 330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6 987 522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6 879 516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601 361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Қаланыжәнеелдімекендердіабаттандырудыдамыту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Газтасымалдау жүйесін дамыту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1 195 399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1 195 399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1 195 399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701 897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активьерін сатып алудан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17 сәуірдегі № 42/1</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37/1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2019-2021 жылдарға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