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f7513" w14:textId="f3f75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аудандық мәслихатының 2018 жылғы 20 желтоқсандағы № 37/1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Ордабасы аудандық мәслихатының 2019 жылғы 22 шілдедегі № 47/2 шешiмi. Түркістан облысының Әдiлет департаментiнде 2019 жылғы 1 тамызда № 5158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12 шілдедегі № 40/424-VI "Түркістан облыстық мәслихатының 2018 жылғы 12 желтоқсандағы № 33/347-VI "2019-2021 жылдарға арналған облыстық бюджет туралы" шешіміне өзгерістер енгізу туралы" Нормативтік құқықтық актілерді мемлекеттік тіркеу тізілімінде № 5144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Ордабасы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Ордабасы аудандық мәслихатының 2018 жылғы 20 желтоқсандағы № 37/1 "2019-2021 жылдарға арналған аудандық бюджет туралы" (Нормативтік құқықтық актілерді мемлекеттік тіркеу тізілімінде 4849 нөмірімен тіркелген, 2019 жылғы 26 қаңтардағы "Ордабасы оттары" газетінде және 2019 жылы 29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Ордабасы ауданының 2019-2021 жылдарға арналған аудандық бюджеті тиісінше 1, 2 және 3 қосымшаларға сәйкес, оның ішінде 2019 жылға мынадай көлемде бекітілсін:</w:t>
      </w:r>
    </w:p>
    <w:p>
      <w:pPr>
        <w:spacing w:after="0"/>
        <w:ind w:left="0"/>
        <w:jc w:val="both"/>
      </w:pPr>
      <w:r>
        <w:rPr>
          <w:rFonts w:ascii="Times New Roman"/>
          <w:b w:val="false"/>
          <w:i w:val="false"/>
          <w:color w:val="000000"/>
          <w:sz w:val="28"/>
        </w:rPr>
        <w:t>
      1) кірістер – 24 947 874 мың теңге:</w:t>
      </w:r>
    </w:p>
    <w:p>
      <w:pPr>
        <w:spacing w:after="0"/>
        <w:ind w:left="0"/>
        <w:jc w:val="both"/>
      </w:pPr>
      <w:r>
        <w:rPr>
          <w:rFonts w:ascii="Times New Roman"/>
          <w:b w:val="false"/>
          <w:i w:val="false"/>
          <w:color w:val="000000"/>
          <w:sz w:val="28"/>
        </w:rPr>
        <w:t>
      салықтық түсімдер – 1 075 141 мың теңге;</w:t>
      </w:r>
    </w:p>
    <w:p>
      <w:pPr>
        <w:spacing w:after="0"/>
        <w:ind w:left="0"/>
        <w:jc w:val="both"/>
      </w:pPr>
      <w:r>
        <w:rPr>
          <w:rFonts w:ascii="Times New Roman"/>
          <w:b w:val="false"/>
          <w:i w:val="false"/>
          <w:color w:val="000000"/>
          <w:sz w:val="28"/>
        </w:rPr>
        <w:t>
      салықтық емес түсімдер – 19 855 мың теңге;</w:t>
      </w:r>
    </w:p>
    <w:p>
      <w:pPr>
        <w:spacing w:after="0"/>
        <w:ind w:left="0"/>
        <w:jc w:val="both"/>
      </w:pPr>
      <w:r>
        <w:rPr>
          <w:rFonts w:ascii="Times New Roman"/>
          <w:b w:val="false"/>
          <w:i w:val="false"/>
          <w:color w:val="000000"/>
          <w:sz w:val="28"/>
        </w:rPr>
        <w:t>
      негізгі капиталды сатудан түсетін түсімдер – 66 299 мың теңге;</w:t>
      </w:r>
    </w:p>
    <w:p>
      <w:pPr>
        <w:spacing w:after="0"/>
        <w:ind w:left="0"/>
        <w:jc w:val="both"/>
      </w:pPr>
      <w:r>
        <w:rPr>
          <w:rFonts w:ascii="Times New Roman"/>
          <w:b w:val="false"/>
          <w:i w:val="false"/>
          <w:color w:val="000000"/>
          <w:sz w:val="28"/>
        </w:rPr>
        <w:t>
      трансферттер түсімі – 23 786 579 мың теңге;</w:t>
      </w:r>
    </w:p>
    <w:p>
      <w:pPr>
        <w:spacing w:after="0"/>
        <w:ind w:left="0"/>
        <w:jc w:val="both"/>
      </w:pPr>
      <w:r>
        <w:rPr>
          <w:rFonts w:ascii="Times New Roman"/>
          <w:b w:val="false"/>
          <w:i w:val="false"/>
          <w:color w:val="000000"/>
          <w:sz w:val="28"/>
        </w:rPr>
        <w:t>
      2) шығындар – 25 056 612 мың теңге;</w:t>
      </w:r>
    </w:p>
    <w:p>
      <w:pPr>
        <w:spacing w:after="0"/>
        <w:ind w:left="0"/>
        <w:jc w:val="both"/>
      </w:pPr>
      <w:r>
        <w:rPr>
          <w:rFonts w:ascii="Times New Roman"/>
          <w:b w:val="false"/>
          <w:i w:val="false"/>
          <w:color w:val="000000"/>
          <w:sz w:val="28"/>
        </w:rPr>
        <w:t>
      3) таза бюджеттік кредиттеу – -12 199 мың теңге:</w:t>
      </w:r>
    </w:p>
    <w:p>
      <w:pPr>
        <w:spacing w:after="0"/>
        <w:ind w:left="0"/>
        <w:jc w:val="both"/>
      </w:pPr>
      <w:r>
        <w:rPr>
          <w:rFonts w:ascii="Times New Roman"/>
          <w:b w:val="false"/>
          <w:i w:val="false"/>
          <w:color w:val="000000"/>
          <w:sz w:val="28"/>
        </w:rPr>
        <w:t>
      бюджеттік кредиттер – 26 513 мың теңге;</w:t>
      </w:r>
    </w:p>
    <w:p>
      <w:pPr>
        <w:spacing w:after="0"/>
        <w:ind w:left="0"/>
        <w:jc w:val="both"/>
      </w:pPr>
      <w:r>
        <w:rPr>
          <w:rFonts w:ascii="Times New Roman"/>
          <w:b w:val="false"/>
          <w:i w:val="false"/>
          <w:color w:val="000000"/>
          <w:sz w:val="28"/>
        </w:rPr>
        <w:t>
      бюджеттік кредиттерді өтеу – 38 712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- 96 539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96 539 мың теңге:</w:t>
      </w:r>
    </w:p>
    <w:p>
      <w:pPr>
        <w:spacing w:after="0"/>
        <w:ind w:left="0"/>
        <w:jc w:val="both"/>
      </w:pPr>
      <w:r>
        <w:rPr>
          <w:rFonts w:ascii="Times New Roman"/>
          <w:b w:val="false"/>
          <w:i w:val="false"/>
          <w:color w:val="000000"/>
          <w:sz w:val="28"/>
        </w:rPr>
        <w:t>
      қарыздар түсімі – 26 513 мың теңге;</w:t>
      </w:r>
    </w:p>
    <w:p>
      <w:pPr>
        <w:spacing w:after="0"/>
        <w:ind w:left="0"/>
        <w:jc w:val="both"/>
      </w:pPr>
      <w:r>
        <w:rPr>
          <w:rFonts w:ascii="Times New Roman"/>
          <w:b w:val="false"/>
          <w:i w:val="false"/>
          <w:color w:val="000000"/>
          <w:sz w:val="28"/>
        </w:rPr>
        <w:t>
      қарыздарды өтеу – 38 712 мың теңге;</w:t>
      </w:r>
    </w:p>
    <w:p>
      <w:pPr>
        <w:spacing w:after="0"/>
        <w:ind w:left="0"/>
        <w:jc w:val="both"/>
      </w:pPr>
      <w:r>
        <w:rPr>
          <w:rFonts w:ascii="Times New Roman"/>
          <w:b w:val="false"/>
          <w:i w:val="false"/>
          <w:color w:val="000000"/>
          <w:sz w:val="28"/>
        </w:rPr>
        <w:t>
      бюджет қаражатының пайдаланылатын қалдықтары – 108 738 мың тенге.".</w:t>
      </w:r>
    </w:p>
    <w:bookmarkStart w:name="z4"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3. "Ордабасы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Ордабасы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Ордабасы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Джумабеков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22 шілдедегі № 47/2</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желтоқсандағы № 37/1</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1050"/>
        <w:gridCol w:w="1188"/>
        <w:gridCol w:w="5806"/>
        <w:gridCol w:w="27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24 947 874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1 075 141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383 913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383 913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388 205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388 205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23 786 579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23 786 579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23 786 579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25 056 612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415 350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14 197 949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1 761 469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1 761 469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1 761 469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12 003 468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9 106 704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8 965 478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2 896 764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2 896 764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433 012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433 012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қамтамасыздандыру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2 932 244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2 032 670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2 028 587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2 028 587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845 537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845 537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514 658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3 221 731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1 762 913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847 365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847 365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915 548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710 984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826 456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826 456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227 305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Қаланыжәнеелдімекендердіабаттандырудыдамыту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632 362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632 362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607 739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494 194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103 682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842 039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Газтасымалдау жүйесін дамыту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719 007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719 007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719 007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719 007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635 264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612 831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1 138 282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1 138 282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1 138 282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493 502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642 773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Ауыл,су, орман, балық шаруашылығы, ерекше қорғалатын табиғи аумақтар, қоршаған ортаны және жануарлар дүниесін қорғау, жер қатынастары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22 шілдедегі № 47/2</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желтоқсандағы № 37/1</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2019-2021 жылдарға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1007"/>
        <w:gridCol w:w="2123"/>
        <w:gridCol w:w="2123"/>
        <w:gridCol w:w="54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