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600c0" w14:textId="b0600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Отырар аудандық мәслихатының 2018 жылғы 21 желтоқсандағы № 34/168-VІ "2019-2021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Отырар аудандық мәслихатының 2019 жылғы 19 маусымдағы № 42/201-VI шешiмi. Түркістан облысының Әдiлет департаментiнде 2019 жылғы 28 маусымда № 5111 болып тiркелдi.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109 бабының </w:t>
      </w:r>
      <w:r>
        <w:rPr>
          <w:rFonts w:ascii="Times New Roman"/>
          <w:b w:val="false"/>
          <w:i w:val="false"/>
          <w:color w:val="000000"/>
          <w:sz w:val="28"/>
        </w:rPr>
        <w:t>5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Түркістан облыстық мәслихатының 2019 жылғы 13 маусымдағы № 38/405-VI "Түркістан облыстық мәслихатының 2018 жылғы 12 желтоқсандағы № 33/347-VI "2019-2021 жылдарға арналған облыстық бюджет туралы" шешіміне өзгерістер мен толықтыру енгізу туралы" нормативтік құқықтық актілерді мемлекеттік тіркеу тізілімінде № 5089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Отырар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Отырар аудандық мәслихатының 2018 жылғы 21 желтоқсандағы № 34/168-VI "2019-2021 жылдарға арналған аудандық бюджет туралы" (нормативтік құқықтық актілерді мемлекеттік тіркеу тізілімінде 4855-нөмірімен тіркелген, 2018 жылғы 29 желтоқсанда "Отырар алқабы" газетінде және 2019 жылғы 09 қаңтарда Қазақстан Республикасының нормативтік құқықтық актілерінің эталондық бақылау банкінде электрондық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 Отырар ауданының 2019-2021 жылдарға арналған аудандық бюджеті тиісінше 1, 5 қосымшаларға сәйкес, оның ішінде 2019 жылға мынадай көлемде бекітілсін: </w:t>
      </w:r>
    </w:p>
    <w:p>
      <w:pPr>
        <w:spacing w:after="0"/>
        <w:ind w:left="0"/>
        <w:jc w:val="both"/>
      </w:pPr>
      <w:r>
        <w:rPr>
          <w:rFonts w:ascii="Times New Roman"/>
          <w:b w:val="false"/>
          <w:i w:val="false"/>
          <w:color w:val="000000"/>
          <w:sz w:val="28"/>
        </w:rPr>
        <w:t>
      1) кірістер – 17 712 717 мың теңге:</w:t>
      </w:r>
    </w:p>
    <w:p>
      <w:pPr>
        <w:spacing w:after="0"/>
        <w:ind w:left="0"/>
        <w:jc w:val="both"/>
      </w:pPr>
      <w:r>
        <w:rPr>
          <w:rFonts w:ascii="Times New Roman"/>
          <w:b w:val="false"/>
          <w:i w:val="false"/>
          <w:color w:val="000000"/>
          <w:sz w:val="28"/>
        </w:rPr>
        <w:t>
      салықтық түсімдер – 1 170 111 мың теңге;</w:t>
      </w:r>
    </w:p>
    <w:p>
      <w:pPr>
        <w:spacing w:after="0"/>
        <w:ind w:left="0"/>
        <w:jc w:val="both"/>
      </w:pPr>
      <w:r>
        <w:rPr>
          <w:rFonts w:ascii="Times New Roman"/>
          <w:b w:val="false"/>
          <w:i w:val="false"/>
          <w:color w:val="000000"/>
          <w:sz w:val="28"/>
        </w:rPr>
        <w:t>
      салықтық емес түсімдер – 15 988 мың теңге;</w:t>
      </w:r>
    </w:p>
    <w:p>
      <w:pPr>
        <w:spacing w:after="0"/>
        <w:ind w:left="0"/>
        <w:jc w:val="both"/>
      </w:pPr>
      <w:r>
        <w:rPr>
          <w:rFonts w:ascii="Times New Roman"/>
          <w:b w:val="false"/>
          <w:i w:val="false"/>
          <w:color w:val="000000"/>
          <w:sz w:val="28"/>
        </w:rPr>
        <w:t>
      негізгі капиталды сатудан түсетін түсімдер – 13 253 мың теңге;</w:t>
      </w:r>
    </w:p>
    <w:p>
      <w:pPr>
        <w:spacing w:after="0"/>
        <w:ind w:left="0"/>
        <w:jc w:val="both"/>
      </w:pPr>
      <w:r>
        <w:rPr>
          <w:rFonts w:ascii="Times New Roman"/>
          <w:b w:val="false"/>
          <w:i w:val="false"/>
          <w:color w:val="000000"/>
          <w:sz w:val="28"/>
        </w:rPr>
        <w:t>
      трансферттер түсімі – 16 513 365 мың теңге;</w:t>
      </w:r>
    </w:p>
    <w:p>
      <w:pPr>
        <w:spacing w:after="0"/>
        <w:ind w:left="0"/>
        <w:jc w:val="both"/>
      </w:pPr>
      <w:r>
        <w:rPr>
          <w:rFonts w:ascii="Times New Roman"/>
          <w:b w:val="false"/>
          <w:i w:val="false"/>
          <w:color w:val="000000"/>
          <w:sz w:val="28"/>
        </w:rPr>
        <w:t>
      2) шығындар – 17 807 295 мың теңге;</w:t>
      </w:r>
    </w:p>
    <w:p>
      <w:pPr>
        <w:spacing w:after="0"/>
        <w:ind w:left="0"/>
        <w:jc w:val="both"/>
      </w:pPr>
      <w:r>
        <w:rPr>
          <w:rFonts w:ascii="Times New Roman"/>
          <w:b w:val="false"/>
          <w:i w:val="false"/>
          <w:color w:val="000000"/>
          <w:sz w:val="28"/>
        </w:rPr>
        <w:t>
      3) таза бюджеттік кредиттеу – 12 168 мың теңге;</w:t>
      </w:r>
    </w:p>
    <w:p>
      <w:pPr>
        <w:spacing w:after="0"/>
        <w:ind w:left="0"/>
        <w:jc w:val="both"/>
      </w:pPr>
      <w:r>
        <w:rPr>
          <w:rFonts w:ascii="Times New Roman"/>
          <w:b w:val="false"/>
          <w:i w:val="false"/>
          <w:color w:val="000000"/>
          <w:sz w:val="28"/>
        </w:rPr>
        <w:t>
      бюджеттік кредиттер – 22 725 мың теңге;</w:t>
      </w:r>
    </w:p>
    <w:p>
      <w:pPr>
        <w:spacing w:after="0"/>
        <w:ind w:left="0"/>
        <w:jc w:val="both"/>
      </w:pPr>
      <w:r>
        <w:rPr>
          <w:rFonts w:ascii="Times New Roman"/>
          <w:b w:val="false"/>
          <w:i w:val="false"/>
          <w:color w:val="000000"/>
          <w:sz w:val="28"/>
        </w:rPr>
        <w:t>
      бюджеттік кредиттерді өтеу – 10 557 мың теңге;</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активтерiн сатып алу – 0;</w:t>
      </w:r>
    </w:p>
    <w:p>
      <w:pPr>
        <w:spacing w:after="0"/>
        <w:ind w:left="0"/>
        <w:jc w:val="both"/>
      </w:pPr>
      <w:r>
        <w:rPr>
          <w:rFonts w:ascii="Times New Roman"/>
          <w:b w:val="false"/>
          <w:i w:val="false"/>
          <w:color w:val="000000"/>
          <w:sz w:val="28"/>
        </w:rPr>
        <w:t>
      мемлекеттiң қаржы активтерiн сатудан түсетiн түсiмдер – 0;</w:t>
      </w:r>
    </w:p>
    <w:p>
      <w:pPr>
        <w:spacing w:after="0"/>
        <w:ind w:left="0"/>
        <w:jc w:val="both"/>
      </w:pPr>
      <w:r>
        <w:rPr>
          <w:rFonts w:ascii="Times New Roman"/>
          <w:b w:val="false"/>
          <w:i w:val="false"/>
          <w:color w:val="000000"/>
          <w:sz w:val="28"/>
        </w:rPr>
        <w:t>
      5) бюджет тапшылығы (профициті) – - 106 746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106 746 мың теңге:</w:t>
      </w:r>
    </w:p>
    <w:p>
      <w:pPr>
        <w:spacing w:after="0"/>
        <w:ind w:left="0"/>
        <w:jc w:val="both"/>
      </w:pPr>
      <w:r>
        <w:rPr>
          <w:rFonts w:ascii="Times New Roman"/>
          <w:b w:val="false"/>
          <w:i w:val="false"/>
          <w:color w:val="000000"/>
          <w:sz w:val="28"/>
        </w:rPr>
        <w:t>
      қарыздар түсімі – 22 725 мың теңге;</w:t>
      </w:r>
    </w:p>
    <w:p>
      <w:pPr>
        <w:spacing w:after="0"/>
        <w:ind w:left="0"/>
        <w:jc w:val="both"/>
      </w:pPr>
      <w:r>
        <w:rPr>
          <w:rFonts w:ascii="Times New Roman"/>
          <w:b w:val="false"/>
          <w:i w:val="false"/>
          <w:color w:val="000000"/>
          <w:sz w:val="28"/>
        </w:rPr>
        <w:t>
      қарыздарды өтеу – 10 557 мың теңге;</w:t>
      </w:r>
    </w:p>
    <w:p>
      <w:pPr>
        <w:spacing w:after="0"/>
        <w:ind w:left="0"/>
        <w:jc w:val="both"/>
      </w:pPr>
      <w:r>
        <w:rPr>
          <w:rFonts w:ascii="Times New Roman"/>
          <w:b w:val="false"/>
          <w:i w:val="false"/>
          <w:color w:val="000000"/>
          <w:sz w:val="28"/>
        </w:rPr>
        <w:t>
      бюджет қаражатының пайдаланылатын қалдықтары – 94 578 мың теңге.".</w:t>
      </w:r>
    </w:p>
    <w:bookmarkStart w:name="z4"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 қосымшасы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қосымшасына</w:t>
      </w:r>
      <w:r>
        <w:rPr>
          <w:rFonts w:ascii="Times New Roman"/>
          <w:b w:val="false"/>
          <w:i w:val="false"/>
          <w:color w:val="000000"/>
          <w:sz w:val="28"/>
        </w:rPr>
        <w:t xml:space="preserve"> сәйкес жаңа редакцияда жазылсын.</w:t>
      </w:r>
    </w:p>
    <w:bookmarkEnd w:id="2"/>
    <w:bookmarkStart w:name="z5" w:id="3"/>
    <w:p>
      <w:pPr>
        <w:spacing w:after="0"/>
        <w:ind w:left="0"/>
        <w:jc w:val="both"/>
      </w:pPr>
      <w:r>
        <w:rPr>
          <w:rFonts w:ascii="Times New Roman"/>
          <w:b w:val="false"/>
          <w:i w:val="false"/>
          <w:color w:val="000000"/>
          <w:sz w:val="28"/>
        </w:rPr>
        <w:t>
      2. "Отырар аудандық мәслихат аппараты" мемлекеттік мекемесі Қазақстан Республикасының заңнамалық актілерінде белгіленген тәртіпте:</w:t>
      </w:r>
    </w:p>
    <w:bookmarkEnd w:id="3"/>
    <w:p>
      <w:pPr>
        <w:spacing w:after="0"/>
        <w:ind w:left="0"/>
        <w:jc w:val="both"/>
      </w:pPr>
      <w:r>
        <w:rPr>
          <w:rFonts w:ascii="Times New Roman"/>
          <w:b w:val="false"/>
          <w:i w:val="false"/>
          <w:color w:val="000000"/>
          <w:sz w:val="28"/>
        </w:rPr>
        <w:t>
      1) осы шешімді аумақтық әділет органында мемлекеттік тіркеуді;</w:t>
      </w:r>
    </w:p>
    <w:p>
      <w:pPr>
        <w:spacing w:after="0"/>
        <w:ind w:left="0"/>
        <w:jc w:val="both"/>
      </w:pPr>
      <w:r>
        <w:rPr>
          <w:rFonts w:ascii="Times New Roman"/>
          <w:b w:val="false"/>
          <w:i w:val="false"/>
          <w:color w:val="000000"/>
          <w:sz w:val="28"/>
        </w:rPr>
        <w:t>
      2) осы шешімді мемлекеттік тіркелген күннен бастап күнтізбелік он күн ішінде оның көшірмесін баспа және электронды түрде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шешімді оны ресми жариялағаннан кейін Отырар аудандық мәслихатының интернет-ресурсында орналастыруды қамтамасыз етсін.</w:t>
      </w:r>
    </w:p>
    <w:bookmarkStart w:name="z6" w:id="4"/>
    <w:p>
      <w:pPr>
        <w:spacing w:after="0"/>
        <w:ind w:left="0"/>
        <w:jc w:val="both"/>
      </w:pPr>
      <w:r>
        <w:rPr>
          <w:rFonts w:ascii="Times New Roman"/>
          <w:b w:val="false"/>
          <w:i w:val="false"/>
          <w:color w:val="000000"/>
          <w:sz w:val="28"/>
        </w:rPr>
        <w:t>
      3. Осы шешім 2019 жылдың 1 қаңтарынан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Байтұрсын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Манапов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Отырар аудандық</w:t>
            </w:r>
            <w:r>
              <w:br/>
            </w:r>
            <w:r>
              <w:rPr>
                <w:rFonts w:ascii="Times New Roman"/>
                <w:b w:val="false"/>
                <w:i w:val="false"/>
                <w:color w:val="000000"/>
                <w:sz w:val="20"/>
              </w:rPr>
              <w:t>мәслихатының 2019</w:t>
            </w:r>
            <w:r>
              <w:br/>
            </w:r>
            <w:r>
              <w:rPr>
                <w:rFonts w:ascii="Times New Roman"/>
                <w:b w:val="false"/>
                <w:i w:val="false"/>
                <w:color w:val="000000"/>
                <w:sz w:val="20"/>
              </w:rPr>
              <w:t>жылғы 19 маусымдағы</w:t>
            </w:r>
            <w:r>
              <w:br/>
            </w:r>
            <w:r>
              <w:rPr>
                <w:rFonts w:ascii="Times New Roman"/>
                <w:b w:val="false"/>
                <w:i w:val="false"/>
                <w:color w:val="000000"/>
                <w:sz w:val="20"/>
              </w:rPr>
              <w:t>№ 42/201-VI шешіміне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Отырар аудандық</w:t>
            </w:r>
            <w:r>
              <w:br/>
            </w:r>
            <w:r>
              <w:rPr>
                <w:rFonts w:ascii="Times New Roman"/>
                <w:b w:val="false"/>
                <w:i w:val="false"/>
                <w:color w:val="000000"/>
                <w:sz w:val="20"/>
              </w:rPr>
              <w:t>мәслихатының 2018</w:t>
            </w:r>
            <w:r>
              <w:br/>
            </w:r>
            <w:r>
              <w:rPr>
                <w:rFonts w:ascii="Times New Roman"/>
                <w:b w:val="false"/>
                <w:i w:val="false"/>
                <w:color w:val="000000"/>
                <w:sz w:val="20"/>
              </w:rPr>
              <w:t>жылғы 21 желтоқсандағы</w:t>
            </w:r>
            <w:r>
              <w:br/>
            </w:r>
            <w:r>
              <w:rPr>
                <w:rFonts w:ascii="Times New Roman"/>
                <w:b w:val="false"/>
                <w:i w:val="false"/>
                <w:color w:val="000000"/>
                <w:sz w:val="20"/>
              </w:rPr>
              <w:t>№ 34/168-VI шешіміне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2019 жылға арналған аудан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794"/>
        <w:gridCol w:w="526"/>
        <w:gridCol w:w="552"/>
        <w:gridCol w:w="1078"/>
        <w:gridCol w:w="5775"/>
        <w:gridCol w:w="2782"/>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17 712 717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1 170 111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453 820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453 820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403 884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403 884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286 207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258 299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20 968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8 664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8 096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15 988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11 201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кәсiпорындардың таза кiрiсi бөлiгiнiң түсiмдерi</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11 058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басқа да кірістер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мекемелермен алынатын өзге де айыппұлдар, өсімпұлдар, санкциялар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13 253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16 513 365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16 513 365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16 513 365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17 807 295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353 177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199 624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26 932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26 932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123 845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121 871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48 847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48 627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151 553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112 487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62 038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45 249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39 066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38 436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41 867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17 553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17 553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17 553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24 314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24 314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23 814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7 591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өзге де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7 591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7 591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7 591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8 113 584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563 442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61 805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61 805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501 637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501 637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7 197 145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6 493 845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6 358 876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134 969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703 300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703 300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352 997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352 997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16 182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105 286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7 065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198 759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25 120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1 417 462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821 182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817 485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817 485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526 663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526 663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234 108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18 130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62 117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76 411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66 800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63 873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69 617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69 617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43 244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22 873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2 420 237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515 932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сақталуын ұйымдастыру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511 972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105 927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212 943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193 102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1 594 750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1 593 790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55 949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67 600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1 013 488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456 753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құрылыс, сәулет және қала құрылысы бөлімі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309 555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27 282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27 282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282 273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17 963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264 310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789 604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190 149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189 199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189 199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324 129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324 129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14 818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301 441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149 421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132 232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113 888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18 344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17 189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17 189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125 905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20 946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15 202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104 959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25 373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76 886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1 829 959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17 835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17 835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17 835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1 812 124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1 812 124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1 812 124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349 148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310 103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34 221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34 021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275 882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28 924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6 834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38 804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193 680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30 595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30 595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25 489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8 450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8 450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8 450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62 085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62 085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62 085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328 162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324 562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324 562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324 562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 саласындағы өзге де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724 051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23 889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23 889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23 889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700 162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296 639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296 639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310 160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310 160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19 363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19 363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1 370 356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1 370 356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1 370 356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352 993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22 714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968 409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20 445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12 168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22 725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22 725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22 725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22 725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22 725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10 557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10 557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10 557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10 557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активтерiн сатып алу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Мемлекеттiң қаржы активтерiн сатудан түсетiн түсiмдер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-106 746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106 746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22 725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22 725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22 725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22 725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10 557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10 557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10 557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10 557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94 578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94 578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94 578</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Отырар аудандық</w:t>
            </w:r>
            <w:r>
              <w:br/>
            </w:r>
            <w:r>
              <w:rPr>
                <w:rFonts w:ascii="Times New Roman"/>
                <w:b w:val="false"/>
                <w:i w:val="false"/>
                <w:color w:val="000000"/>
                <w:sz w:val="20"/>
              </w:rPr>
              <w:t>мәслихатының 2019</w:t>
            </w:r>
            <w:r>
              <w:br/>
            </w:r>
            <w:r>
              <w:rPr>
                <w:rFonts w:ascii="Times New Roman"/>
                <w:b w:val="false"/>
                <w:i w:val="false"/>
                <w:color w:val="000000"/>
                <w:sz w:val="20"/>
              </w:rPr>
              <w:t>жылғы 19 маусымдағы</w:t>
            </w:r>
            <w:r>
              <w:br/>
            </w:r>
            <w:r>
              <w:rPr>
                <w:rFonts w:ascii="Times New Roman"/>
                <w:b w:val="false"/>
                <w:i w:val="false"/>
                <w:color w:val="000000"/>
                <w:sz w:val="20"/>
              </w:rPr>
              <w:t>№ 42/201-VI шешіміне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Отырар аудандық</w:t>
            </w:r>
            <w:r>
              <w:br/>
            </w:r>
            <w:r>
              <w:rPr>
                <w:rFonts w:ascii="Times New Roman"/>
                <w:b w:val="false"/>
                <w:i w:val="false"/>
                <w:color w:val="000000"/>
                <w:sz w:val="20"/>
              </w:rPr>
              <w:t>мәслихатының 2018</w:t>
            </w:r>
            <w:r>
              <w:br/>
            </w:r>
            <w:r>
              <w:rPr>
                <w:rFonts w:ascii="Times New Roman"/>
                <w:b w:val="false"/>
                <w:i w:val="false"/>
                <w:color w:val="000000"/>
                <w:sz w:val="20"/>
              </w:rPr>
              <w:t>жылғы 21 желтоқсандағы</w:t>
            </w:r>
            <w:r>
              <w:br/>
            </w:r>
            <w:r>
              <w:rPr>
                <w:rFonts w:ascii="Times New Roman"/>
                <w:b w:val="false"/>
                <w:i w:val="false"/>
                <w:color w:val="000000"/>
                <w:sz w:val="20"/>
              </w:rPr>
              <w:t>№ 34/168-VI шешіміне</w:t>
            </w:r>
            <w:r>
              <w:br/>
            </w: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Ауданның әрбір ауылдық округі әкімдерінің аппараттары бойынша 2019 жылға арналған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7"/>
        <w:gridCol w:w="662"/>
        <w:gridCol w:w="1395"/>
        <w:gridCol w:w="1395"/>
        <w:gridCol w:w="5138"/>
        <w:gridCol w:w="268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137 934</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 ауданы бойынша ауыл округтерінің жиыны</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137 934</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48 847</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48 847</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48 847</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(село), ауылдық (селолық) округ әкімінің қызметін қамтамасыз ету жөніндегі қызметтер</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48 627</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61 805</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61 805</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61 805</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тапсырыстарын іске асыру</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61 805</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 ауданы "Аққұм" ауыл округі</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67 067</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24 016</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24 016</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24 016</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(село), ауылдық (селолық) округ әкімінің қызметін қамтамасыз ету жөніндегі қызметтер</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24 016</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29 410</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29 410</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29 410</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тапсырыстарын іске асыру</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29 410</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13 641</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13 641</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13 641</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13 641</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Отырар ауданы "Ақтөбе" ауыл округі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70 867</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24 831</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24 831</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24 831</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(село), ауылдық (селолық) округ әкімінің қызметін қамтамасыз ету жөніндегі қызметтер</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24 611</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32 395</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32 395</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32 395</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тапсырыстарын іске асыру</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32 395</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13 641</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13 641</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13 641</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13 641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