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5638" w14:textId="52c5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ауданындағы Черемшанка ауылынан 5,5 км оңтүстік-батысқа қарай Черемшанка өзенінің және атауы жоқ № 1, № 2, бұлақтардың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11 наурыздағы № 71 қаулысы. Шығыс Қазақстан облысының Әділет департаментінде 2019 жылғы 13 наурызда № 5768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ауданындағы Черемшанка ауылынан 5,5 км оңтүстік-батысқа қарайЧеремшанка өзенінің және атауы жоқ № 1, № 2, бұлақтардың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ауданындағы Черемшанка ауылынан 5,5 км оңтүстік-батысқа қарайЧеремшанка өзенінің және атауы жоқ № 1, № 2, бұлақтардың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2019 жылғы "11" наурыз</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"11" наурыздағы </w:t>
            </w:r>
            <w:r>
              <w:br/>
            </w:r>
            <w:r>
              <w:rPr>
                <w:rFonts w:ascii="Times New Roman"/>
                <w:b w:val="false"/>
                <w:i w:val="false"/>
                <w:color w:val="000000"/>
                <w:sz w:val="20"/>
              </w:rPr>
              <w:t>№ 71 қаулысына қосымша</w:t>
            </w:r>
          </w:p>
        </w:tc>
      </w:tr>
    </w:tbl>
    <w:bookmarkStart w:name="z31" w:id="14"/>
    <w:p>
      <w:pPr>
        <w:spacing w:after="0"/>
        <w:ind w:left="0"/>
        <w:jc w:val="left"/>
      </w:pPr>
      <w:r>
        <w:rPr>
          <w:rFonts w:ascii="Times New Roman"/>
          <w:b/>
          <w:i w:val="false"/>
          <w:color w:val="000000"/>
        </w:rPr>
        <w:t xml:space="preserve"> Шығыс Қазақстан облысы Глубокое ауданындағы Черемшанка ауылынан 5,5 км оңтүстік-батысқа қарай Черемшанка өзенінің және атауы жоқ № 1, № 2, бұлақтардың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2"/>
        <w:gridCol w:w="1239"/>
        <w:gridCol w:w="1051"/>
        <w:gridCol w:w="1427"/>
        <w:gridCol w:w="1239"/>
        <w:gridCol w:w="1240"/>
        <w:gridCol w:w="1052"/>
      </w:tblGrid>
      <w:tr>
        <w:trPr>
          <w:trHeight w:val="30" w:hRule="atLeast"/>
        </w:trPr>
        <w:tc>
          <w:tcPr>
            <w:tcW w:w="5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объектісі,онын участкісі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 жауапкершілігі шектеулі серіктестігі сұрап отырған жер учаскесі тұстамасын-дағы Черемшанка өзені (оң жақ жағалауы)</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 жауапкершілігі шектеулі серіктестігі сұрап отырған жер учаскесі тұстамасын-дағы № 1 атауы жоқ бұлақ (оң жақ жағалауы)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"Самырсын" жауапкершілігі шектеулі серіктестігі сұрап отырған жер учаскесі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тұстамасын-дағы № 2 атауы жоқ бұлақ (сол жақ жағалауы)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5"/>
    <w:p>
      <w:pPr>
        <w:spacing w:after="0"/>
        <w:ind w:left="0"/>
        <w:jc w:val="both"/>
      </w:pPr>
      <w:r>
        <w:rPr>
          <w:rFonts w:ascii="Times New Roman"/>
          <w:b w:val="false"/>
          <w:i w:val="false"/>
          <w:color w:val="000000"/>
          <w:sz w:val="28"/>
        </w:rPr>
        <w:t>
      Ескертпе:</w:t>
      </w:r>
    </w:p>
    <w:bookmarkEnd w:id="15"/>
    <w:bookmarkStart w:name="z33"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