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dca7" w14:textId="2e1d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Самсоновка ауылы аумағындағы "Мелиоратор" бау-бақша серіктестігінде орналасқан жер учаскесіндегі Аблакетка өзенінің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4 мамырдағы № 153 қаулысы. Шығыс Қазақстан облысының Әділет департаментінде 2019 жылғы 6 мамырда № 5928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 Самсоновка ауылы аумағындағы "Мелиоратор" бау-бақша серіктестігінде орналасқан жер учаскесіндегі Аблакетка өзенінің (сол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Самсоновка ауылы аумағындағы "Мелиоратор" бау-бақша серіктестігінде орналасқан жер учаскесіндегі Аблакетка өзенінің (сол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 кешені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"04"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"04" мамырдағы </w:t>
            </w:r>
            <w:r>
              <w:br/>
            </w:r>
            <w:r>
              <w:rPr>
                <w:rFonts w:ascii="Times New Roman"/>
                <w:b w:val="false"/>
                <w:i w:val="false"/>
                <w:color w:val="000000"/>
                <w:sz w:val="20"/>
              </w:rPr>
              <w:t>№ 153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Өскемен қаласы Самсоновка ауылы аумағындағы "Мелиоратор" бау-бақша серіктестігінде орналасқан жер учаскесіндегі Аблакетка өзенінің (сол жағалау)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5"/>
        <w:gridCol w:w="1479"/>
        <w:gridCol w:w="1135"/>
        <w:gridCol w:w="1307"/>
        <w:gridCol w:w="1480"/>
        <w:gridCol w:w="1480"/>
        <w:gridCol w:w="964"/>
      </w:tblGrid>
      <w:tr>
        <w:trPr>
          <w:trHeight w:val="30" w:hRule="atLeast"/>
        </w:trPr>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 аумағындағы "Мелиоратор" бау-бақша серіктестігінде орналасқан О. Енсебаев сұрап отырған жер учаскесіндегі Аблакетка өзені (сол жағалау)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