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af3a7" w14:textId="dfaf3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 "Шашу" өнеркәсіптік кооперативінің аумағында орналасқан бақша шаруашылығын жүргізуге арналған жер учаскелері тұстамасында Желдіөзек өзенінің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13 мамырдағы № 161 қаулысы. Шығыс Қазақстан облысының Әділет департаментінде 2019 жылғы 16 мамырда № 5949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Ұлан ауданы "Шашу" өнеркәсіптік кооперативінің аумағында орналасқан № 05-079-007 есептік кварталындағы бақша шаруашылығын жүргізуге арналған жер учаскелері тұстамасында Желдіөзек өзенінің су қорғау аймағы мен су қорғау белдеуі;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 "Шашу" өнеркәсіптік кооперативінің аумағында орналасқан № 05-079-007 есептік кварталындағы бақша шаруашылығын жүргізуге арналған жер учаскелері тұстамасында Желдіөзек өзенінің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8"/>
    <w:bookmarkStart w:name="z15" w:id="9"/>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9"/>
    <w:bookmarkStart w:name="z16" w:id="10"/>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10"/>
    <w:bookmarkStart w:name="z17" w:id="11"/>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1"/>
    <w:bookmarkStart w:name="z18" w:id="12"/>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 шаруашылығы министрлігі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инспекциясының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29" w:id="13"/>
    <w:p>
      <w:pPr>
        <w:spacing w:after="0"/>
        <w:ind w:left="0"/>
        <w:jc w:val="both"/>
      </w:pPr>
      <w:r>
        <w:rPr>
          <w:rFonts w:ascii="Times New Roman"/>
          <w:b w:val="false"/>
          <w:i w:val="false"/>
          <w:color w:val="000000"/>
          <w:sz w:val="28"/>
        </w:rPr>
        <w:t>
      2019 жылғы "13" мамыр</w:t>
      </w:r>
    </w:p>
    <w:bookmarkEnd w:id="13"/>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Денсаулық сақтау министрлігі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Қоғамдық денсаулық сақтау комитетінің</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Қоғамдық денсаулық сақтау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департаментінің басшысы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Сүлейменов</w:t>
            </w:r>
            <w:r>
              <w:rPr>
                <w:rFonts w:ascii="Times New Roman"/>
                <w:b w:val="false"/>
                <w:i w:val="false"/>
                <w:color w:val="000000"/>
                <w:sz w:val="20"/>
              </w:rPr>
              <w:t>
</w:t>
            </w:r>
          </w:p>
        </w:tc>
      </w:tr>
    </w:tbl>
    <w:bookmarkStart w:name="z38" w:id="14"/>
    <w:p>
      <w:pPr>
        <w:spacing w:after="0"/>
        <w:ind w:left="0"/>
        <w:jc w:val="both"/>
      </w:pPr>
      <w:r>
        <w:rPr>
          <w:rFonts w:ascii="Times New Roman"/>
          <w:b w:val="false"/>
          <w:i w:val="false"/>
          <w:color w:val="000000"/>
          <w:sz w:val="28"/>
        </w:rPr>
        <w:t>
      2019 жылғы "13" мамыр</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"13" мамырдағы </w:t>
            </w:r>
            <w:r>
              <w:br/>
            </w:r>
            <w:r>
              <w:rPr>
                <w:rFonts w:ascii="Times New Roman"/>
                <w:b w:val="false"/>
                <w:i w:val="false"/>
                <w:color w:val="000000"/>
                <w:sz w:val="20"/>
              </w:rPr>
              <w:t>№ 161 қаулысына қосымша</w:t>
            </w:r>
          </w:p>
        </w:tc>
      </w:tr>
    </w:tbl>
    <w:bookmarkStart w:name="z40" w:id="15"/>
    <w:p>
      <w:pPr>
        <w:spacing w:after="0"/>
        <w:ind w:left="0"/>
        <w:jc w:val="left"/>
      </w:pPr>
      <w:r>
        <w:rPr>
          <w:rFonts w:ascii="Times New Roman"/>
          <w:b/>
          <w:i w:val="false"/>
          <w:color w:val="000000"/>
        </w:rPr>
        <w:t xml:space="preserve"> Шығыс Қазақстан облысы Ұлан ауданы "Шашу" өнеркәсіптік кооперативінің аумағында орналасқан № 05-079-007 есептік кварталындағы бақша шаруашылығын жүргізуге арналған жер учаскелері тұстамасында Желдіөзек өзенінің су қорғау аймағы мен су қорғау белдеуі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1"/>
        <w:gridCol w:w="1115"/>
        <w:gridCol w:w="1536"/>
        <w:gridCol w:w="1571"/>
        <w:gridCol w:w="1116"/>
        <w:gridCol w:w="1328"/>
        <w:gridCol w:w="1363"/>
      </w:tblGrid>
      <w:tr>
        <w:trPr>
          <w:trHeight w:val="30" w:hRule="atLeast"/>
        </w:trPr>
        <w:tc>
          <w:tcPr>
            <w:tcW w:w="4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 өнеркәсіптік кооперативінің аумағында орналасқан № 05-079-007 есептік кварталындағы бақша шаруашылығын жүргізуге арналған жер учаскелері тұстамасында Желдіөзек өзені</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29,9791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286-513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6,0118</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35-168</w:t>
            </w:r>
          </w:p>
        </w:tc>
      </w:tr>
    </w:tbl>
    <w:bookmarkStart w:name="z41" w:id="16"/>
    <w:p>
      <w:pPr>
        <w:spacing w:after="0"/>
        <w:ind w:left="0"/>
        <w:jc w:val="both"/>
      </w:pPr>
      <w:r>
        <w:rPr>
          <w:rFonts w:ascii="Times New Roman"/>
          <w:b w:val="false"/>
          <w:i w:val="false"/>
          <w:color w:val="000000"/>
          <w:sz w:val="28"/>
        </w:rPr>
        <w:t>
      Ескертпе:</w:t>
      </w:r>
    </w:p>
    <w:bookmarkEnd w:id="16"/>
    <w:bookmarkStart w:name="z42" w:id="17"/>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