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53ab" w14:textId="3735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қаласының және Глубокое ауданының шекараларын өзгерту туралы</w:t>
      </w:r>
    </w:p>
    <w:p>
      <w:pPr>
        <w:spacing w:after="0"/>
        <w:ind w:left="0"/>
        <w:jc w:val="both"/>
      </w:pPr>
      <w:r>
        <w:rPr>
          <w:rFonts w:ascii="Times New Roman"/>
          <w:b w:val="false"/>
          <w:i w:val="false"/>
          <w:color w:val="000000"/>
          <w:sz w:val="28"/>
        </w:rPr>
        <w:t>Шығыс Қазақстан облысы әкімдігінің 2019 жылғы 5 маусымдағы № 185 қаулысы және Шығыс Қазақстан облыстық мәслихатының 2019 жылғы 14 маусымдағы № 30/331-VI шешімі. Шығыс Қазақстан облысының Әділет департаментінде 2019 жылғы 26 маусымда № 6038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2) тармақшасына сәйкес және "Өскемен қаласының әкімшілік шекарасын өзгерту туралы" Қазақстан Республикасы Үкіметінің 2019 жылғы 8 ақпандағы № 46 </w:t>
      </w:r>
      <w:r>
        <w:rPr>
          <w:rFonts w:ascii="Times New Roman"/>
          <w:b w:val="false"/>
          <w:i w:val="false"/>
          <w:color w:val="000000"/>
          <w:sz w:val="28"/>
        </w:rPr>
        <w:t>қаулысының</w:t>
      </w:r>
      <w:r>
        <w:rPr>
          <w:rFonts w:ascii="Times New Roman"/>
          <w:b w:val="false"/>
          <w:i w:val="false"/>
          <w:color w:val="000000"/>
          <w:sz w:val="28"/>
        </w:rPr>
        <w:t xml:space="preserve"> негізінде Шығыс Қазақстан облыстық мәслихаты ШЕШІМ ҚАБЫЛДАДЫ және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бірлескен Шығыс Қазақстан облыстық мәслихатының шешіміне және Шығыс Қазақстан облысы әкімдігінің қаулысына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ауданының жалпы ауданы 94,8173 гектар, соның ішінде 18,9429 гектар елдi мекендер жерлері, 8,513 гектар өнеркәсiп, көлiк, байланыс, ғарыш қызметі, қорғаныс, ұлттық қауіпсіздік мұқтажына арналған жерлер және ауыл шаруашылығына арналмаған өзге де жерлер, 67,3614 гектар ауыл шаруашылығы мақсатындағы жерлердің бір бөлігін Өскемен қаласының шегіне беру жолымен Шығыс Қазақстан облысы Өскемен қаласының және Глубокое ауданының шекаралары өзгертілсін.</w:t>
      </w:r>
    </w:p>
    <w:bookmarkEnd w:id="2"/>
    <w:bookmarkStart w:name="z9" w:id="3"/>
    <w:p>
      <w:pPr>
        <w:spacing w:after="0"/>
        <w:ind w:left="0"/>
        <w:jc w:val="both"/>
      </w:pPr>
      <w:r>
        <w:rPr>
          <w:rFonts w:ascii="Times New Roman"/>
          <w:b w:val="false"/>
          <w:i w:val="false"/>
          <w:color w:val="000000"/>
          <w:sz w:val="28"/>
        </w:rPr>
        <w:t>
      2. Өскемен қаласының және Глубокое ауданының әкімдері жер-есебі құжаттарына тиісті өзгерістер енгізсін.</w:t>
      </w:r>
    </w:p>
    <w:bookmarkEnd w:id="3"/>
    <w:bookmarkStart w:name="z10" w:id="4"/>
    <w:p>
      <w:pPr>
        <w:spacing w:after="0"/>
        <w:ind w:left="0"/>
        <w:jc w:val="both"/>
      </w:pPr>
      <w:r>
        <w:rPr>
          <w:rFonts w:ascii="Times New Roman"/>
          <w:b w:val="false"/>
          <w:i w:val="false"/>
          <w:color w:val="000000"/>
          <w:sz w:val="28"/>
        </w:rPr>
        <w:t>
      3. Осы бірлескен шешім және қаулы олардың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Джангурчинов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5 маусымдағы </w:t>
            </w:r>
            <w:r>
              <w:br/>
            </w:r>
            <w:r>
              <w:rPr>
                <w:rFonts w:ascii="Times New Roman"/>
                <w:b w:val="false"/>
                <w:i w:val="false"/>
                <w:color w:val="000000"/>
                <w:sz w:val="20"/>
              </w:rPr>
              <w:t>№ 185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14 маусымдағы № 30/331-VI </w:t>
            </w:r>
            <w:r>
              <w:br/>
            </w:r>
            <w:r>
              <w:rPr>
                <w:rFonts w:ascii="Times New Roman"/>
                <w:b w:val="false"/>
                <w:i w:val="false"/>
                <w:color w:val="000000"/>
                <w:sz w:val="20"/>
              </w:rPr>
              <w:t>шешіміне қосымша</w:t>
            </w:r>
          </w:p>
        </w:tc>
      </w:tr>
    </w:tbl>
    <w:bookmarkStart w:name="z16" w:id="5"/>
    <w:p>
      <w:pPr>
        <w:spacing w:after="0"/>
        <w:ind w:left="0"/>
        <w:jc w:val="left"/>
      </w:pPr>
      <w:r>
        <w:rPr>
          <w:rFonts w:ascii="Times New Roman"/>
          <w:b/>
          <w:i w:val="false"/>
          <w:color w:val="000000"/>
        </w:rPr>
        <w:t xml:space="preserve"> Шығыс Қазақстан облысы Глубокое ауданы жерлерінің Өскемен қаласының шегіне қосылатын бөлігінің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584"/>
        <w:gridCol w:w="2366"/>
        <w:gridCol w:w="2366"/>
        <w:gridCol w:w="4195"/>
        <w:gridCol w:w="2367"/>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шегіне қосылатын жерлер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жерлер және ауыл шаруашылығына арналмаған өзге де жерлер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94,8173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18,9429</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