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293d" w14:textId="b192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2017 жылғы 17 сәуірдегі № 104 "Тыңайтқыштардың құнын (органикалықтарды қоспағанда) субсидиялаудың кейбір мәселелері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27 маусымдағы № 214 қаулысы. Шығыс Қазақстан облысының Әділет департаментінде 2019 жылғы 1 шілдеде № 6043 болып тіркелді. Күші жойылды - Шығыс Қазақстан облысы әкімдігінің 2020 жылғы 15 сәуірдегі № 130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әкімдігінің 15.04.2020 </w:t>
      </w:r>
      <w:r>
        <w:rPr>
          <w:rFonts w:ascii="Times New Roman"/>
          <w:b w:val="false"/>
          <w:i w:val="false"/>
          <w:color w:val="ff0000"/>
          <w:sz w:val="28"/>
        </w:rPr>
        <w:t>№ 130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11-бабы </w:t>
      </w:r>
      <w:r>
        <w:rPr>
          <w:rFonts w:ascii="Times New Roman"/>
          <w:b w:val="false"/>
          <w:i w:val="false"/>
          <w:color w:val="000000"/>
          <w:sz w:val="28"/>
        </w:rPr>
        <w:t>2-тармағының</w:t>
      </w:r>
      <w:r>
        <w:rPr>
          <w:rFonts w:ascii="Times New Roman"/>
          <w:b w:val="false"/>
          <w:i w:val="false"/>
          <w:color w:val="000000"/>
          <w:sz w:val="28"/>
        </w:rPr>
        <w:t xml:space="preserve"> 5-1) тармақшасына сәйкес, Қазақстан Республикасы Ауыл шаруашылығы министрінің 2015 жылғы 6 сәуірдегі № 4-4/305 "Тыңайтқыштардың құнын (органикалық тыңайтқыштарды қоспағанда) субсидиялау қағидаларын бекіту туралы" (Нормативтік құқықтық актілерді мемлекеттік тіркеу тізілімінде нөмірі 11223 болып тіркелген) </w:t>
      </w:r>
      <w:r>
        <w:rPr>
          <w:rFonts w:ascii="Times New Roman"/>
          <w:b w:val="false"/>
          <w:i w:val="false"/>
          <w:color w:val="000000"/>
          <w:sz w:val="28"/>
        </w:rPr>
        <w:t>бұйрығын</w:t>
      </w:r>
      <w:r>
        <w:rPr>
          <w:rFonts w:ascii="Times New Roman"/>
          <w:b w:val="false"/>
          <w:i w:val="false"/>
          <w:color w:val="000000"/>
          <w:sz w:val="28"/>
        </w:rPr>
        <w:t xml:space="preserve"> іске асыру мақсатында, сонымен қатар Қазақстан Республикасы Ауыл шаруашылығы министрлігінің 2019 жылғы 20 мамырдағы № 3-3-5/9273 хаты негізінде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2017 жылғы 17 сәуірдегі № 104 "Тыңайтқыштардың құнын (органикалықтарды қоспағанда) субсидиялаудың кейбір мәселелері туралы" (Нормативтік құқықтық актілерді мемлекеттік тіркеу тізілімінде нөмірі 5024 болып тіркелген, 2017 жылғы 24 мамырда Қазақстан Республикасы нормативтік құқықтық актілерінің эталондық бақылау банкінде электрондық түрде, 2017 жылғы 23 мамырда "Дидар" және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2"/>
    <w:bookmarkStart w:name="z9"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қосымшасына</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xml:space="preserve">
      10-тармақ мынадай мазмұндағы жолдармен толықтырылсын: </w:t>
      </w:r>
    </w:p>
    <w:bookmarkEnd w:id="4"/>
    <w:bookmarkStart w:name="z11"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7056"/>
        <w:gridCol w:w="343"/>
        <w:gridCol w:w="3128"/>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(күкірт қышқылды калий)</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SО4-53%</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bl>
    <w:bookmarkStart w:name="z12" w:id="6"/>
    <w:p>
      <w:pPr>
        <w:spacing w:after="0"/>
        <w:ind w:left="0"/>
        <w:jc w:val="both"/>
      </w:pPr>
      <w:r>
        <w:rPr>
          <w:rFonts w:ascii="Times New Roman"/>
          <w:b w:val="false"/>
          <w:i w:val="false"/>
          <w:color w:val="000000"/>
          <w:sz w:val="28"/>
        </w:rPr>
        <w:t>
      ";</w:t>
      </w:r>
    </w:p>
    <w:bookmarkEnd w:id="6"/>
    <w:bookmarkStart w:name="z13" w:id="7"/>
    <w:p>
      <w:pPr>
        <w:spacing w:after="0"/>
        <w:ind w:left="0"/>
        <w:jc w:val="both"/>
      </w:pPr>
      <w:r>
        <w:rPr>
          <w:rFonts w:ascii="Times New Roman"/>
          <w:b w:val="false"/>
          <w:i w:val="false"/>
          <w:color w:val="000000"/>
          <w:sz w:val="28"/>
        </w:rPr>
        <w:t xml:space="preserve">
      12-тармақ мынадай мазмұндағы жолдармен толықтырылсын: </w:t>
      </w:r>
    </w:p>
    <w:bookmarkEnd w:id="7"/>
    <w:bookmarkStart w:name="z14"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9"/>
        <w:gridCol w:w="6216"/>
        <w:gridCol w:w="210"/>
        <w:gridCol w:w="1655"/>
      </w:tblGrid>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Азотты-фосфорлы-калийлі кешенді тыңайтқыш (NPK тыңайтқыш) 5:14:14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P2O-14%, K2O-14%</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64 750</w:t>
            </w:r>
          </w:p>
        </w:tc>
      </w:tr>
    </w:tbl>
    <w:bookmarkStart w:name="z15" w:id="9"/>
    <w:p>
      <w:pPr>
        <w:spacing w:after="0"/>
        <w:ind w:left="0"/>
        <w:jc w:val="both"/>
      </w:pPr>
      <w:r>
        <w:rPr>
          <w:rFonts w:ascii="Times New Roman"/>
          <w:b w:val="false"/>
          <w:i w:val="false"/>
          <w:color w:val="000000"/>
          <w:sz w:val="28"/>
        </w:rPr>
        <w:t>
      ";</w:t>
      </w:r>
    </w:p>
    <w:bookmarkEnd w:id="9"/>
    <w:bookmarkStart w:name="z16" w:id="10"/>
    <w:p>
      <w:pPr>
        <w:spacing w:after="0"/>
        <w:ind w:left="0"/>
        <w:jc w:val="both"/>
      </w:pPr>
      <w:r>
        <w:rPr>
          <w:rFonts w:ascii="Times New Roman"/>
          <w:b w:val="false"/>
          <w:i w:val="false"/>
          <w:color w:val="000000"/>
          <w:sz w:val="28"/>
        </w:rPr>
        <w:t xml:space="preserve">
      20-тармақ мынадай мазмұндағы жолдармен толықтырылсын: </w:t>
      </w:r>
    </w:p>
    <w:bookmarkEnd w:id="10"/>
    <w:bookmarkStart w:name="z17"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7649"/>
        <w:gridCol w:w="396"/>
        <w:gridCol w:w="3611"/>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тазартылған</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P2O-61%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178 500</w:t>
            </w:r>
          </w:p>
        </w:tc>
      </w:tr>
    </w:tbl>
    <w:bookmarkStart w:name="z18" w:id="12"/>
    <w:p>
      <w:pPr>
        <w:spacing w:after="0"/>
        <w:ind w:left="0"/>
        <w:jc w:val="both"/>
      </w:pPr>
      <w:r>
        <w:rPr>
          <w:rFonts w:ascii="Times New Roman"/>
          <w:b w:val="false"/>
          <w:i w:val="false"/>
          <w:color w:val="000000"/>
          <w:sz w:val="28"/>
        </w:rPr>
        <w:t>
      ";</w:t>
      </w:r>
    </w:p>
    <w:bookmarkEnd w:id="12"/>
    <w:bookmarkStart w:name="z19" w:id="13"/>
    <w:p>
      <w:pPr>
        <w:spacing w:after="0"/>
        <w:ind w:left="0"/>
        <w:jc w:val="both"/>
      </w:pPr>
      <w:r>
        <w:rPr>
          <w:rFonts w:ascii="Times New Roman"/>
          <w:b w:val="false"/>
          <w:i w:val="false"/>
          <w:color w:val="000000"/>
          <w:sz w:val="28"/>
        </w:rPr>
        <w:t xml:space="preserve">
      46-тармақ мынадай мазмұндағы жолдармен толықтырылсын: </w:t>
      </w:r>
    </w:p>
    <w:bookmarkEnd w:id="13"/>
    <w:bookmarkStart w:name="z20"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7572"/>
        <w:gridCol w:w="322"/>
        <w:gridCol w:w="2941"/>
      </w:tblGrid>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Азотқышқылды калий (калий нитраты)</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K2O-46,3%</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214 500</w:t>
            </w:r>
          </w:p>
        </w:tc>
      </w:tr>
    </w:tbl>
    <w:bookmarkStart w:name="z21" w:id="15"/>
    <w:p>
      <w:pPr>
        <w:spacing w:after="0"/>
        <w:ind w:left="0"/>
        <w:jc w:val="both"/>
      </w:pPr>
      <w:r>
        <w:rPr>
          <w:rFonts w:ascii="Times New Roman"/>
          <w:b w:val="false"/>
          <w:i w:val="false"/>
          <w:color w:val="000000"/>
          <w:sz w:val="28"/>
        </w:rPr>
        <w:t>
      ";</w:t>
      </w:r>
    </w:p>
    <w:bookmarkEnd w:id="15"/>
    <w:bookmarkStart w:name="z22" w:id="16"/>
    <w:p>
      <w:pPr>
        <w:spacing w:after="0"/>
        <w:ind w:left="0"/>
        <w:jc w:val="both"/>
      </w:pPr>
      <w:r>
        <w:rPr>
          <w:rFonts w:ascii="Times New Roman"/>
          <w:b w:val="false"/>
          <w:i w:val="false"/>
          <w:color w:val="000000"/>
          <w:sz w:val="28"/>
        </w:rPr>
        <w:t>
      мынадай мазмұнда 309-317-ші тармақтармен толықтырылсын:</w:t>
      </w:r>
    </w:p>
    <w:bookmarkEnd w:id="16"/>
    <w:bookmarkStart w:name="z23"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356"/>
        <w:gridCol w:w="9421"/>
        <w:gridCol w:w="107"/>
        <w:gridCol w:w="90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Нитроаммофоска (азофоска), NPK 20:10:10+S маркалы </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P2O-10%, K2O -10%, S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SUPER FK 30</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P2O-18,8%, K2O-6,3%, Na2O-5,8%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Mantrac Pro</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Mn-27,4%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Органоминералдық тыңайтқыш HumiPro</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Гумин кышкылдары тұздары мен минералды тыңайтқыштардың сулы қоспасы. NPK=0,08-0,05-0,8 органикалық заттар-5,5%, оның ішінде гуматтар – 4,3%, фульваттар-1,04%, кинеттер, амин қышқылдары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Органоминералдық тыңайтқыш VitaePro</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органикалық заттар мен минералды тыңайтқыштардың сулы қоспасы. NPK=0,1-0,05-0,6 органикалық заттар-2,8%, оның ішінде цитокинин, ауксин элиситорлары, В1, В2, С, РР витаминдері, амин қышқылдары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 маркалы лигногумат </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 тұзы- 80,0-90,0%, K2O-9,0%, S-3,0%. Fe-0,01-0,20%, Mn-0,01-0,12%, Cu-0,01-0,12%, Zn-0,01-0,12%, Mo-0,005-0,015%, Se-0-0,005%, B-0,01-0,15%, Co-0,01-0,12%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маркалы лигногумат</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 тұзы – 80,0-90,0%, K2O-5,0-19,0%, S-3,0%. Fe-0,01-0,20%, Mn-0,01-0,12%, Cu-0,01-0,12%, Zn-0,01-0,12%, Mo-0,005-0,015%, Se-0-0,005%, B-0,01-0,15%, Co-0,01-0,12%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 NPK маркалы лигногумат</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 тұзы – 40,0-45,0%, K2O-5,0-19,0%, S-1,5%. Fe-0,005-0,1%, Mn-0,005-0,06%, Cu-0,005-0,06%, Zn-0,005-0,06%, Mo-0,003-0,008%, Se-0-0,002%, B-0,01-0,15%, Co-0,005-0,06%, N-0,1-16,0%, P-0,1-24,0%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СУПЕР БИО маркалы лигногумат</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 тұзы – 80,0-90,0%, K2O-9,0%, S-3,0%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bl>
    <w:bookmarkStart w:name="z24" w:id="18"/>
    <w:p>
      <w:pPr>
        <w:spacing w:after="0"/>
        <w:ind w:left="0"/>
        <w:jc w:val="both"/>
      </w:pPr>
      <w:r>
        <w:rPr>
          <w:rFonts w:ascii="Times New Roman"/>
          <w:b w:val="false"/>
          <w:i w:val="false"/>
          <w:color w:val="000000"/>
          <w:sz w:val="28"/>
        </w:rPr>
        <w:t>
      ".</w:t>
      </w:r>
    </w:p>
    <w:bookmarkEnd w:id="18"/>
    <w:bookmarkStart w:name="z25" w:id="19"/>
    <w:p>
      <w:pPr>
        <w:spacing w:after="0"/>
        <w:ind w:left="0"/>
        <w:jc w:val="both"/>
      </w:pPr>
      <w:r>
        <w:rPr>
          <w:rFonts w:ascii="Times New Roman"/>
          <w:b w:val="false"/>
          <w:i w:val="false"/>
          <w:color w:val="000000"/>
          <w:sz w:val="28"/>
        </w:rPr>
        <w:t xml:space="preserve">
      2. Облыстың ауыл шаруашылығы басқармасы Қазақстан Республикасының заңнамасында белгіленген тәртіппен: </w:t>
      </w:r>
    </w:p>
    <w:bookmarkEnd w:id="19"/>
    <w:bookmarkStart w:name="z26" w:id="20"/>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20"/>
    <w:bookmarkStart w:name="z27" w:id="21"/>
    <w:p>
      <w:pPr>
        <w:spacing w:after="0"/>
        <w:ind w:left="0"/>
        <w:jc w:val="both"/>
      </w:pPr>
      <w:r>
        <w:rPr>
          <w:rFonts w:ascii="Times New Roman"/>
          <w:b w:val="false"/>
          <w:i w:val="false"/>
          <w:color w:val="000000"/>
          <w:sz w:val="28"/>
        </w:rPr>
        <w:t xml:space="preserve">
      2) осы әкімдік қаулысы мемлекеттік тіркелген күнінен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21"/>
    <w:bookmarkStart w:name="z28" w:id="22"/>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22"/>
    <w:bookmarkStart w:name="z29" w:id="23"/>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23"/>
    <w:bookmarkStart w:name="z30" w:id="24"/>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24"/>
    <w:bookmarkStart w:name="z31" w:id="25"/>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