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5383" w14:textId="85f5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Березовка ауылынан оңтүстік-батысқа қарай 2,1 км орналасқан сұралып отырған жер учаскесіндегі Ертіс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297 қаулысы. Шығыс Қазақстан облысының Әділет департаментінде 2019 жылғы 10 қыркүйекте № 6157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Березовка ауылынан оңтүстік-батысқа қарай 2,1 км 05-068-021 есеп кварталында орналасқан сұралып отырған жер учаскесіндегі Ертіс өзенінің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Березовка ауылынан оңтүстік-батысқа қарай 2,1 км 05-068-021 есеп кварталында орналасқан сұралып отырған жер учаскесіндегі Ертіс өзенінің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297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Глубокое ауданы Березовка ауылынан оңтүстік-батысқа қарай 2,1 км 05-068-021 есеп кварталында орналасқан сұралып отырған жер учаскесіндегі Ертіс өзенінің (оң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1682"/>
        <w:gridCol w:w="2072"/>
        <w:gridCol w:w="1486"/>
        <w:gridCol w:w="1683"/>
        <w:gridCol w:w="1683"/>
        <w:gridCol w:w="1488"/>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Ертіс өзені (оң жағалау)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