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f5da4" w14:textId="b7f5d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2016 жылғы 20 сәуірдегі № 118 "Азаматтық қызметшілер болып табылатын және ауылдық жерде жұмыс істейтін денсаулық сақтау, әлеуметтік қамсыздандыру, білім беру, мәдениет, спорт және орман шаруашылығы саласындағы мамандар лауазымдарының тізбесін айқындау туралы" қаулысына өзгерістер енгізу туралы</w:t>
      </w:r>
    </w:p>
    <w:p>
      <w:pPr>
        <w:spacing w:after="0"/>
        <w:ind w:left="0"/>
        <w:jc w:val="both"/>
      </w:pPr>
      <w:r>
        <w:rPr>
          <w:rFonts w:ascii="Times New Roman"/>
          <w:b w:val="false"/>
          <w:i w:val="false"/>
          <w:color w:val="000000"/>
          <w:sz w:val="28"/>
        </w:rPr>
        <w:t>Шығыс Қазақстан облысы әкімдігінің 2019 жылғы 9 қазандағы № 344 қаулысы. Шығыс Қазақстан облысының Әділет департаментінде 2019 жылғы 15 қазанда № 6207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Кодексiнiң </w:t>
      </w:r>
      <w:r>
        <w:rPr>
          <w:rFonts w:ascii="Times New Roman"/>
          <w:b w:val="false"/>
          <w:i w:val="false"/>
          <w:color w:val="000000"/>
          <w:sz w:val="28"/>
        </w:rPr>
        <w:t>18-бабының</w:t>
      </w:r>
      <w:r>
        <w:rPr>
          <w:rFonts w:ascii="Times New Roman"/>
          <w:b w:val="false"/>
          <w:i w:val="false"/>
          <w:color w:val="000000"/>
          <w:sz w:val="28"/>
        </w:rPr>
        <w:t xml:space="preserve"> 2) тармақшасына, Қазақстан Республикасының 2001 жылғы 23 қаңтардағы "Қазақстан Республикасындағы жергiлiктi мемлекеттiк басқару және өзiн-өзi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 Премьер-Министрінің орынбасары – Қазақстан Республикасы Ауыл шаруашылығы министрінің 2018 жылғы 7 ақпандағы № 65 "Ауыл, су, орман шаруашылықтары және жануарлар дүниесі саласындағы азаматтық қызметшілер лауазымдарының тізілімін бекіту туралы" Қазақстан Республикасы Ауыл шаруашылығы министрінің 2015 жылғы 25 желтоқсандағы № 8-2/1132 </w:t>
      </w:r>
      <w:r>
        <w:rPr>
          <w:rFonts w:ascii="Times New Roman"/>
          <w:b w:val="false"/>
          <w:i w:val="false"/>
          <w:color w:val="000000"/>
          <w:sz w:val="28"/>
        </w:rPr>
        <w:t>бұйрығына</w:t>
      </w:r>
      <w:r>
        <w:rPr>
          <w:rFonts w:ascii="Times New Roman"/>
          <w:b w:val="false"/>
          <w:i w:val="false"/>
          <w:color w:val="000000"/>
          <w:sz w:val="28"/>
        </w:rPr>
        <w:t xml:space="preserve"> өзгеріс енгізу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Мәдениет және спорт министрінің міндетін атқарушы 2015 жылғы 31 желтоқсандағы № 419 "Мәдениет, мәдениет саласында білім беру, тілдерді дамыту, архив ісі және құжаттама, дене шынықтыру және спорт салаларындағы азаматтық қызметшілер лауазымдарының тізілімін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xml:space="preserve">
      1. Шығыс Қазақстан облысы әкімдігінің 2016 жылғы 20 сәуірдегі № 118 "Азаматтық қызметшілер болып табылатын және ауылдық жерде жұмыс істейтін денсаулық сақтау, әлеуметтік қамсыздандыру, білім беру, мәдениет, спорт және орман шаруашылығы саласындағы мамандар лауазымдарының тізбесін айқындау туралы" (Нормативтік құқықтық актілерді мемлекеттік тіркеу тізілімінде нөмірі 4550 болып тіркелген 2016 жылғы 1 маусымдағы "Әділет" ақпараттық–құқықтық жүйесінде, 2016 жылғы 11 маусымдағы № 68 "Дидар", 2016 жылғы 9 маусымдағы № 68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2"/>
    <w:bookmarkStart w:name="z9" w:id="3"/>
    <w:p>
      <w:pPr>
        <w:spacing w:after="0"/>
        <w:ind w:left="0"/>
        <w:jc w:val="both"/>
      </w:pPr>
      <w:r>
        <w:rPr>
          <w:rFonts w:ascii="Times New Roman"/>
          <w:b w:val="false"/>
          <w:i w:val="false"/>
          <w:color w:val="000000"/>
          <w:sz w:val="28"/>
        </w:rPr>
        <w:t xml:space="preserve">
      көрсетілген қаулымен бекітілген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5-1 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2. Облыстың жұмыспен қамту және әлеуметтік бағдарламаларды үйлестіру басқармасы Қазақстан Республикасының заңнамасында белгіленген тәртіппен:</w:t>
      </w:r>
    </w:p>
    <w:bookmarkEnd w:id="4"/>
    <w:bookmarkStart w:name="z11"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w:t>
      </w:r>
    </w:p>
    <w:bookmarkEnd w:id="6"/>
    <w:bookmarkStart w:name="z13" w:id="7"/>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7"/>
    <w:bookmarkStart w:name="z14" w:id="8"/>
    <w:p>
      <w:pPr>
        <w:spacing w:after="0"/>
        <w:ind w:left="0"/>
        <w:jc w:val="both"/>
      </w:pPr>
      <w:r>
        <w:rPr>
          <w:rFonts w:ascii="Times New Roman"/>
          <w:b w:val="false"/>
          <w:i w:val="false"/>
          <w:color w:val="000000"/>
          <w:sz w:val="28"/>
        </w:rPr>
        <w:t>
      3. Осы қаулының орындалуын бақылау облыс әкімінің әлеуметтік сала мәселелері жөніндегі орынбасарына жүктелсін.</w:t>
      </w:r>
    </w:p>
    <w:bookmarkEnd w:id="8"/>
    <w:bookmarkStart w:name="z15"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 және 2019 жылғы 1 қаңтардан бастап туындаған қатынастарға қолданылады.</w:t>
      </w:r>
    </w:p>
    <w:bookmarkEnd w:id="9"/>
    <w:tbl>
      <w:tblPr>
        <w:tblW w:w="0" w:type="auto"/>
        <w:tblCellSpacing w:w="0" w:type="auto"/>
        <w:tblBorders>
          <w:top w:val="none"/>
          <w:left w:val="none"/>
          <w:bottom w:val="none"/>
          <w:right w:val="none"/>
          <w:insideH w:val="none"/>
          <w:insideV w:val="none"/>
        </w:tblBorders>
      </w:tblPr>
      <w:tblGrid>
        <w:gridCol w:w="7813"/>
        <w:gridCol w:w="4187"/>
      </w:tblGrid>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18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облыстық</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w:t>
            </w:r>
            <w:r>
              <w:rPr>
                <w:rFonts w:ascii="Times New Roman"/>
                <w:b w:val="false"/>
                <w:i w:val="false"/>
                <w:color w:val="000000"/>
                <w:sz w:val="20"/>
              </w:rPr>
              <w:t>
</w:t>
            </w:r>
          </w:p>
        </w:tc>
        <w:tc>
          <w:tcPr>
            <w:tcW w:w="418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bookmarkStart w:name="z22" w:id="10"/>
    <w:p>
      <w:pPr>
        <w:spacing w:after="0"/>
        <w:ind w:left="0"/>
        <w:jc w:val="both"/>
      </w:pPr>
      <w:r>
        <w:rPr>
          <w:rFonts w:ascii="Times New Roman"/>
          <w:b w:val="false"/>
          <w:i w:val="false"/>
          <w:color w:val="000000"/>
          <w:sz w:val="28"/>
        </w:rPr>
        <w:t>
      2019 жылғы "___" ____________</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"09" қазандағы </w:t>
            </w:r>
            <w:r>
              <w:br/>
            </w:r>
            <w:r>
              <w:rPr>
                <w:rFonts w:ascii="Times New Roman"/>
                <w:b w:val="false"/>
                <w:i w:val="false"/>
                <w:color w:val="000000"/>
                <w:sz w:val="20"/>
              </w:rPr>
              <w:t>№ 344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2016 жылғы 20 сәуірдегі </w:t>
            </w:r>
            <w:r>
              <w:br/>
            </w:r>
            <w:r>
              <w:rPr>
                <w:rFonts w:ascii="Times New Roman"/>
                <w:b w:val="false"/>
                <w:i w:val="false"/>
                <w:color w:val="000000"/>
                <w:sz w:val="20"/>
              </w:rPr>
              <w:t>№ 118 қаулысына 5 қосымша</w:t>
            </w:r>
          </w:p>
        </w:tc>
      </w:tr>
    </w:tbl>
    <w:bookmarkStart w:name="z25" w:id="11"/>
    <w:p>
      <w:pPr>
        <w:spacing w:after="0"/>
        <w:ind w:left="0"/>
        <w:jc w:val="left"/>
      </w:pPr>
      <w:r>
        <w:rPr>
          <w:rFonts w:ascii="Times New Roman"/>
          <w:b/>
          <w:i w:val="false"/>
          <w:color w:val="000000"/>
        </w:rPr>
        <w:t xml:space="preserve"> Азаматтық қызметшілер болып табылатын және ауылдық жерде жұмыс iстейтiн спорт саласындағы мамандар лауазымдарының тізбесі</w:t>
      </w:r>
    </w:p>
    <w:bookmarkEnd w:id="11"/>
    <w:bookmarkStart w:name="z26" w:id="12"/>
    <w:p>
      <w:pPr>
        <w:spacing w:after="0"/>
        <w:ind w:left="0"/>
        <w:jc w:val="both"/>
      </w:pPr>
      <w:r>
        <w:rPr>
          <w:rFonts w:ascii="Times New Roman"/>
          <w:b w:val="false"/>
          <w:i w:val="false"/>
          <w:color w:val="000000"/>
          <w:sz w:val="28"/>
        </w:rPr>
        <w:t>
      1. Басқарушы персонал: облыстық маңызы бар аға жаттықтырушы-оқытушы.</w:t>
      </w:r>
    </w:p>
    <w:bookmarkEnd w:id="12"/>
    <w:bookmarkStart w:name="z27" w:id="13"/>
    <w:p>
      <w:pPr>
        <w:spacing w:after="0"/>
        <w:ind w:left="0"/>
        <w:jc w:val="both"/>
      </w:pPr>
      <w:r>
        <w:rPr>
          <w:rFonts w:ascii="Times New Roman"/>
          <w:b w:val="false"/>
          <w:i w:val="false"/>
          <w:color w:val="000000"/>
          <w:sz w:val="28"/>
        </w:rPr>
        <w:t>
      2. Негізгі персонал: жаттықтырушы, жаттықтырушы-майлаушы, жаттықтырушы-массажшы, жаттықтырушы-оқытушы, нұсқаушы-спортшы, психолог, хореограф, зертханашы (негізгі қызмет бойынша).</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"09" қазандағы </w:t>
            </w:r>
            <w:r>
              <w:br/>
            </w:r>
            <w:r>
              <w:rPr>
                <w:rFonts w:ascii="Times New Roman"/>
                <w:b w:val="false"/>
                <w:i w:val="false"/>
                <w:color w:val="000000"/>
                <w:sz w:val="20"/>
              </w:rPr>
              <w:t>№ 344 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2016 жылғы 20 сәуірдегі </w:t>
            </w:r>
            <w:r>
              <w:br/>
            </w:r>
            <w:r>
              <w:rPr>
                <w:rFonts w:ascii="Times New Roman"/>
                <w:b w:val="false"/>
                <w:i w:val="false"/>
                <w:color w:val="000000"/>
                <w:sz w:val="20"/>
              </w:rPr>
              <w:t>№ 118 қаулысына 5-1 қосымша</w:t>
            </w:r>
          </w:p>
        </w:tc>
      </w:tr>
    </w:tbl>
    <w:bookmarkStart w:name="z30" w:id="14"/>
    <w:p>
      <w:pPr>
        <w:spacing w:after="0"/>
        <w:ind w:left="0"/>
        <w:jc w:val="left"/>
      </w:pPr>
      <w:r>
        <w:rPr>
          <w:rFonts w:ascii="Times New Roman"/>
          <w:b/>
          <w:i w:val="false"/>
          <w:color w:val="000000"/>
        </w:rPr>
        <w:t xml:space="preserve"> Азаматтық қызметшілер болып табылатын және ауылдық жерде жұмыс iстейтiн орман шаруашылығы мамандары лауазымдарының тізбесі</w:t>
      </w:r>
    </w:p>
    <w:bookmarkEnd w:id="14"/>
    <w:bookmarkStart w:name="z31" w:id="15"/>
    <w:p>
      <w:pPr>
        <w:spacing w:after="0"/>
        <w:ind w:left="0"/>
        <w:jc w:val="both"/>
      </w:pPr>
      <w:r>
        <w:rPr>
          <w:rFonts w:ascii="Times New Roman"/>
          <w:b w:val="false"/>
          <w:i w:val="false"/>
          <w:color w:val="000000"/>
          <w:sz w:val="28"/>
        </w:rPr>
        <w:t xml:space="preserve">
      1. Басқарушы персонал: орман шаруашылығы коммуналдық мемлекеттік мекемесінің басшысы және басшы орынбасары, орман күзету және қорғау бас инженері (табиғи кешендерді күзету және қорғау инженері), орманды қалпына келтіру бас инженері (орманды молықтыру және орман өсіру инженері), орманшылық басшысы (орман күтуші), орманшылық басшысының орынбасары, орман тұқымбағының бастығы, орман өрт сөндіру станциясының бастығы. </w:t>
      </w:r>
    </w:p>
    <w:bookmarkEnd w:id="15"/>
    <w:bookmarkStart w:name="z32" w:id="16"/>
    <w:p>
      <w:pPr>
        <w:spacing w:after="0"/>
        <w:ind w:left="0"/>
        <w:jc w:val="both"/>
      </w:pPr>
      <w:r>
        <w:rPr>
          <w:rFonts w:ascii="Times New Roman"/>
          <w:b w:val="false"/>
          <w:i w:val="false"/>
          <w:color w:val="000000"/>
          <w:sz w:val="28"/>
        </w:rPr>
        <w:t>
      2. Негізгі персонал: аңшылықтанушы, орман шебері, орманшы (инспектор), авиациялық өртсөндіру командасының (тобының) нұсқаушысы, орман шаруашылығы негізгі қызметтерінің барлық мамандықтарының инженерлері.</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