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8aa7" w14:textId="0c18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кейіннен кәдеге жарату (құрылыстарды бұзу) жөніндегі жұмыстар кешенін жүргізуге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30 қазандағы № 379 қаулысы. Шығыс Қазақстан облысының Әділет департаментінде 2019 жылғы 4 қарашада № 6247 болып тіркелді. Күші жойылды - Шығыс Қазақстан облысы әкімдігінің 2020 жылғы 17 наурыздағы № 85 қаулысымен</w:t>
      </w:r>
    </w:p>
    <w:p>
      <w:pPr>
        <w:spacing w:after="0"/>
        <w:ind w:left="0"/>
        <w:jc w:val="left"/>
      </w:pPr>
    </w:p>
    <w:bookmarkStart w:name="z5" w:id="0"/>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 Индустрия және инфрақұрылымдық даму министрінің 2019 жылғы 28 маусымдағы № 452 "Объектілерді кейіннен кәдеге жарату (құрылыстарды бұзу) жөніндегі жұмыстар кешенін жүргізуге рұқсат беру" мемлекеттік көрсетілетін қызмет стандартын бекіту туралы" (Нормативтік құқықтық актілерді мемлекеттік тіркеу тізілімінде нөмірі 18969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Қоса беріліп отырған "Объектілерді кейіннен кәдеге жарату (құрылыстарды бұзу) жөніндегі жұмыстар кешенін жүргізуге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2. Облыстың құрылыс, сәулет және қала құрылысы басқармасы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көшірмелерін облыс аумағында таралатын мерзімді баспа басылымдарына ресми жариялауға жіберуді;</w:t>
      </w:r>
    </w:p>
    <w:bookmarkEnd w:id="5"/>
    <w:bookmarkStart w:name="z12" w:id="6"/>
    <w:p>
      <w:pPr>
        <w:spacing w:after="0"/>
        <w:ind w:left="0"/>
        <w:jc w:val="both"/>
      </w:pPr>
      <w:r>
        <w:rPr>
          <w:rFonts w:ascii="Times New Roman"/>
          <w:b w:val="false"/>
          <w:i w:val="false"/>
          <w:color w:val="000000"/>
          <w:sz w:val="28"/>
        </w:rPr>
        <w:t>
      3) осы қаулыны ресми жарияланғанынан кейін Шығыс Қазақстан облысы әкімінің интернет-ресурсында орналастыруды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"30" қазандағы </w:t>
            </w:r>
            <w:r>
              <w:br/>
            </w:r>
            <w:r>
              <w:rPr>
                <w:rFonts w:ascii="Times New Roman"/>
                <w:b w:val="false"/>
                <w:i w:val="false"/>
                <w:color w:val="000000"/>
                <w:sz w:val="20"/>
              </w:rPr>
              <w:t>№ 379 қаулысымен бекітілген</w:t>
            </w:r>
          </w:p>
        </w:tc>
      </w:tr>
    </w:tbl>
    <w:bookmarkStart w:name="z18" w:id="9"/>
    <w:p>
      <w:pPr>
        <w:spacing w:after="0"/>
        <w:ind w:left="0"/>
        <w:jc w:val="left"/>
      </w:pPr>
      <w:r>
        <w:rPr>
          <w:rFonts w:ascii="Times New Roman"/>
          <w:b/>
          <w:i w:val="false"/>
          <w:color w:val="000000"/>
        </w:rPr>
        <w:t xml:space="preserve"> "Объектілерді кейіннен кәдеге жарату (құрылыстарды бұзу) жөніндегі жұмыстар кешенін жүргізуге рұқсат беру" мемлекеттік көрсетілетін қызмет регламенті</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"Объектілерді кейіннен кәдеге жарату (құрылыстарды бұзу) жөніндегі жұмыстар кешенін жүргізуге рұқсат беру" мемлекеттік көрсетілетін қызметін (бұдан әрі – мемлекеттік көрсетілетін қызмет) аудандардың, облыстық маңызы бар қалалардың жергілікті атқарушы органдары (бұдан әрі - көрсетілетін қызметті беруші) көрсетеді.</w:t>
      </w:r>
    </w:p>
    <w:bookmarkEnd w:id="11"/>
    <w:bookmarkStart w:name="z21" w:id="1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12"/>
    <w:bookmarkStart w:name="z22"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23" w:id="14"/>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4"/>
    <w:bookmarkStart w:name="z24" w:id="15"/>
    <w:p>
      <w:pPr>
        <w:spacing w:after="0"/>
        <w:ind w:left="0"/>
        <w:jc w:val="both"/>
      </w:pPr>
      <w:r>
        <w:rPr>
          <w:rFonts w:ascii="Times New Roman"/>
          <w:b w:val="false"/>
          <w:i w:val="false"/>
          <w:color w:val="000000"/>
          <w:sz w:val="28"/>
        </w:rPr>
        <w:t>
      2. Мемлекеттік қызметті көрсету нысаны: электрондық немесе қағаз түрінде.</w:t>
      </w:r>
    </w:p>
    <w:bookmarkEnd w:id="15"/>
    <w:bookmarkStart w:name="z25" w:id="16"/>
    <w:p>
      <w:pPr>
        <w:spacing w:after="0"/>
        <w:ind w:left="0"/>
        <w:jc w:val="both"/>
      </w:pPr>
      <w:r>
        <w:rPr>
          <w:rFonts w:ascii="Times New Roman"/>
          <w:b w:val="false"/>
          <w:i w:val="false"/>
          <w:color w:val="000000"/>
          <w:sz w:val="28"/>
        </w:rPr>
        <w:t xml:space="preserve">
      3. Мемлекеттік қызметті көрсету нәтижесі – объектілерді кейіннен кәдеге жарату (құрылыстарды бұзу) жөніндегі жұмыстар кешенін жүргізуге шешім беру не Қазақстан Республикасы Индустрия және инфрақұрылымдық даму министрінің 2019 жылғы 28 маусымдағы № 452 (нормативтік құқықтық актілерді мемлекеттік тіркеу тізілімінде нөмірі 18969 болып тіркелген) бұйрығымен бекітілген "Объектілерді кейіннен кәдеге жарату (құрылыстарды бұзу) жөніндегі жұмыстар кешенін жүргізуге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6"/>
    <w:bookmarkStart w:name="z26"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 немесе қағаз түрінде.</w:t>
      </w:r>
    </w:p>
    <w:bookmarkEnd w:id="17"/>
    <w:bookmarkStart w:name="z27" w:id="18"/>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End w:id="18"/>
    <w:bookmarkStart w:name="z28"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29"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көрсетілетін қызметті алушының (не уәкілетті өкілінің: өкілеттігін растайтын құжат бойынша заңды тұлғаның немесе нотариалды куәландырылған сенімхат бойынша жеке тұлғаның) өтінішінің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болуы негіз болып табылады.</w:t>
      </w:r>
    </w:p>
    <w:bookmarkEnd w:id="20"/>
    <w:bookmarkStart w:name="z30" w:id="21"/>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рәсімнің (іс-қимылдың) мазмұны, оның орындалу ұзақтығы:</w:t>
      </w:r>
    </w:p>
    <w:bookmarkEnd w:id="21"/>
    <w:bookmarkStart w:name="z31" w:id="22"/>
    <w:p>
      <w:pPr>
        <w:spacing w:after="0"/>
        <w:ind w:left="0"/>
        <w:jc w:val="both"/>
      </w:pPr>
      <w:r>
        <w:rPr>
          <w:rFonts w:ascii="Times New Roman"/>
          <w:b w:val="false"/>
          <w:i w:val="false"/>
          <w:color w:val="000000"/>
          <w:sz w:val="28"/>
        </w:rPr>
        <w:t>
      1 - іс-қимыл - көрсетілетін қызметті берушінің кеңсе қызметкерінің көрсетілетін қызметті алушының (не уәкілетті өкілінің: өкілеттігін растайтын құжат бойынша заңды тұлғаның немесе нотариалды куәландырылған сенімхат бойынша жеке тұлғаның) құжаттарын қабылдауы және тіркеуі. Құжаттарды Стандарттың 9-тармағында көзделген тізбеге сәйкестігін тексеру. Орындалу ұзақтығы -15 (он бес) минут;</w:t>
      </w:r>
    </w:p>
    <w:bookmarkEnd w:id="22"/>
    <w:bookmarkStart w:name="z32" w:id="23"/>
    <w:p>
      <w:pPr>
        <w:spacing w:after="0"/>
        <w:ind w:left="0"/>
        <w:jc w:val="both"/>
      </w:pPr>
      <w:r>
        <w:rPr>
          <w:rFonts w:ascii="Times New Roman"/>
          <w:b w:val="false"/>
          <w:i w:val="false"/>
          <w:color w:val="000000"/>
          <w:sz w:val="28"/>
        </w:rPr>
        <w:t>
      2 - іс-қимыл - көрсетілетін қызметті берушінің басшысын көрсетілетін қызметті алушының құжаттарымен таныстыру және құжаттарды маманға жолдау. Орындалу ұзақтығы-4 (төрт) сағат;</w:t>
      </w:r>
    </w:p>
    <w:bookmarkEnd w:id="23"/>
    <w:bookmarkStart w:name="z33" w:id="24"/>
    <w:p>
      <w:pPr>
        <w:spacing w:after="0"/>
        <w:ind w:left="0"/>
        <w:jc w:val="both"/>
      </w:pPr>
      <w:r>
        <w:rPr>
          <w:rFonts w:ascii="Times New Roman"/>
          <w:b w:val="false"/>
          <w:i w:val="false"/>
          <w:color w:val="000000"/>
          <w:sz w:val="28"/>
        </w:rPr>
        <w:t xml:space="preserve">
      3 - іс-қимыл - көрсетілетін қызметті беруші маманының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объектілерді кейіннен кәдеге жарату (құрылыстарды бұзу) бойынша жұмыстар кешенін жүргізуге шешім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дайындауы. Орындалу ұзақтығы:</w:t>
      </w:r>
    </w:p>
    <w:bookmarkEnd w:id="24"/>
    <w:bookmarkStart w:name="z34" w:id="25"/>
    <w:p>
      <w:pPr>
        <w:spacing w:after="0"/>
        <w:ind w:left="0"/>
        <w:jc w:val="both"/>
      </w:pPr>
      <w:r>
        <w:rPr>
          <w:rFonts w:ascii="Times New Roman"/>
          <w:b w:val="false"/>
          <w:i w:val="false"/>
          <w:color w:val="000000"/>
          <w:sz w:val="28"/>
        </w:rPr>
        <w:t>
      - техникалық және (немесе) технологиялық күрделі емес объектілер бойынша – 8 (сегіз) жұмыс күні;</w:t>
      </w:r>
    </w:p>
    <w:bookmarkEnd w:id="25"/>
    <w:bookmarkStart w:name="z35" w:id="26"/>
    <w:p>
      <w:pPr>
        <w:spacing w:after="0"/>
        <w:ind w:left="0"/>
        <w:jc w:val="both"/>
      </w:pPr>
      <w:r>
        <w:rPr>
          <w:rFonts w:ascii="Times New Roman"/>
          <w:b w:val="false"/>
          <w:i w:val="false"/>
          <w:color w:val="000000"/>
          <w:sz w:val="28"/>
        </w:rPr>
        <w:t>
      - техникалық және (немесе) технологиялық күрделі объектілер бойынша – 13 (он үш) жұмыс күні;</w:t>
      </w:r>
    </w:p>
    <w:bookmarkEnd w:id="26"/>
    <w:bookmarkStart w:name="z36" w:id="27"/>
    <w:p>
      <w:pPr>
        <w:spacing w:after="0"/>
        <w:ind w:left="0"/>
        <w:jc w:val="both"/>
      </w:pPr>
      <w:r>
        <w:rPr>
          <w:rFonts w:ascii="Times New Roman"/>
          <w:b w:val="false"/>
          <w:i w:val="false"/>
          <w:color w:val="000000"/>
          <w:sz w:val="28"/>
        </w:rPr>
        <w:t>
      1 - шарт – өтініш беруші құжаттар топтамасын толық ұсынбаған жағдайда қызмет беруші өтінішті одан әрі қараудан дәлелді бас тартуды береді. Орындалу ұзақтығы - 1 (бір) жұмыс күні;</w:t>
      </w:r>
    </w:p>
    <w:bookmarkEnd w:id="27"/>
    <w:bookmarkStart w:name="z37" w:id="28"/>
    <w:p>
      <w:pPr>
        <w:spacing w:after="0"/>
        <w:ind w:left="0"/>
        <w:jc w:val="both"/>
      </w:pPr>
      <w:r>
        <w:rPr>
          <w:rFonts w:ascii="Times New Roman"/>
          <w:b w:val="false"/>
          <w:i w:val="false"/>
          <w:color w:val="000000"/>
          <w:sz w:val="28"/>
        </w:rPr>
        <w:t>
      4 - іс-қимыл – көрсетілетін қызметті берушінің басшысы мемлекеттік қызмет көрсету (объектілерді кейіннен кәдеге жарату (құрылыстарды бұзу) бойынша жұмыстар кешенін жүргізуге арналған шешім) нәтижесіне немесе мемлекеттік қызмет көрсетуден бас тарту туралы дәлелді жауапқа қол қояды. Орындалу ұзақтығы - 1 (бір) жұмыс күні;</w:t>
      </w:r>
    </w:p>
    <w:bookmarkEnd w:id="28"/>
    <w:bookmarkStart w:name="z38" w:id="29"/>
    <w:p>
      <w:pPr>
        <w:spacing w:after="0"/>
        <w:ind w:left="0"/>
        <w:jc w:val="both"/>
      </w:pPr>
      <w:r>
        <w:rPr>
          <w:rFonts w:ascii="Times New Roman"/>
          <w:b w:val="false"/>
          <w:i w:val="false"/>
          <w:color w:val="000000"/>
          <w:sz w:val="28"/>
        </w:rPr>
        <w:t>
      5 – іс-қимыл - көрсетілетін қызметті берушінің кеңсе қызметкері объектілерді кейіннен кәдеге жарату (құрылыстарды бұзу) бойынша жұмыстар кешенін жүргізуге арналған шешімді немесе мемлекеттік қызмет көрсетуден бас тарту туралы дәлелді жауапты тіркейді және көрсетілетін қызметті алушыға мемлекеттік қызмет көрсету нәтижесін (қолма-қол немесе пошта байланысы арқылы) береді. Орындалу ұзақтығы - 3 (үш) сағат.</w:t>
      </w:r>
    </w:p>
    <w:bookmarkEnd w:id="29"/>
    <w:bookmarkStart w:name="z39" w:id="30"/>
    <w:p>
      <w:pPr>
        <w:spacing w:after="0"/>
        <w:ind w:left="0"/>
        <w:jc w:val="both"/>
      </w:pPr>
      <w:r>
        <w:rPr>
          <w:rFonts w:ascii="Times New Roman"/>
          <w:b w:val="false"/>
          <w:i w:val="false"/>
          <w:color w:val="000000"/>
          <w:sz w:val="28"/>
        </w:rPr>
        <w:t>
      Мемлекеттік қызмет көрсету мерзімі:</w:t>
      </w:r>
    </w:p>
    <w:bookmarkEnd w:id="30"/>
    <w:bookmarkStart w:name="z40" w:id="31"/>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 құжаттар топтамасын көрсетілетін қызметті берушіге тапсырған күннен бастап және порталға жүгінген кезде – 10 (он) жұмыс күні;</w:t>
      </w:r>
    </w:p>
    <w:bookmarkEnd w:id="31"/>
    <w:bookmarkStart w:name="z41" w:id="32"/>
    <w:p>
      <w:pPr>
        <w:spacing w:after="0"/>
        <w:ind w:left="0"/>
        <w:jc w:val="both"/>
      </w:pPr>
      <w:r>
        <w:rPr>
          <w:rFonts w:ascii="Times New Roman"/>
          <w:b w:val="false"/>
          <w:i w:val="false"/>
          <w:color w:val="000000"/>
          <w:sz w:val="28"/>
        </w:rPr>
        <w:t xml:space="preserve">
      2) техникалық және (немесе) технологиялық жағынан күрделі объектілерді кейіннен кәдеге жарату (құрылыстарды бұзу) жөніндегі жұмыстар кешенін жүргізуге құжаттар топтамасын көрсетілетін қызметті берушіге тапсырған күннен бастап және порталға жүгінген кезде – 15 (он бес) жұмыс күні. </w:t>
      </w:r>
    </w:p>
    <w:bookmarkEnd w:id="32"/>
    <w:bookmarkStart w:name="z42" w:id="3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bookmarkEnd w:id="33"/>
    <w:bookmarkStart w:name="z43" w:id="34"/>
    <w:p>
      <w:pPr>
        <w:spacing w:after="0"/>
        <w:ind w:left="0"/>
        <w:jc w:val="both"/>
      </w:pPr>
      <w:r>
        <w:rPr>
          <w:rFonts w:ascii="Times New Roman"/>
          <w:b w:val="false"/>
          <w:i w:val="false"/>
          <w:color w:val="000000"/>
          <w:sz w:val="28"/>
        </w:rPr>
        <w:t>
      Өтініш беруші құжаттар пакетін толық ұсынбаған жағдайда көрсетілетін қызметті беруші көрсетілген мерзімде өтінішті одан әрі қараудан дәлелді бас тартады.</w:t>
      </w:r>
    </w:p>
    <w:bookmarkEnd w:id="34"/>
    <w:bookmarkStart w:name="z44" w:id="3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қызмет көрсету рәсімінің (іс-қимылының) нәтижесі көрсетілетін қызметті алушыға құжаттар топтамасын қабылдау күні мен уақытын көрсете отырып, тіркеу туралы белгісі бар өтініштің көшірмесін беру болып табылады, ол осы Регламенттің 5-тармағында көрсетілген 2 - іс-қимылды орындауды бастау үшін негіз болады.</w:t>
      </w:r>
    </w:p>
    <w:bookmarkEnd w:id="35"/>
    <w:bookmarkStart w:name="z45" w:id="36"/>
    <w:p>
      <w:pPr>
        <w:spacing w:after="0"/>
        <w:ind w:left="0"/>
        <w:jc w:val="both"/>
      </w:pPr>
      <w:r>
        <w:rPr>
          <w:rFonts w:ascii="Times New Roman"/>
          <w:b w:val="false"/>
          <w:i w:val="false"/>
          <w:color w:val="000000"/>
          <w:sz w:val="28"/>
        </w:rPr>
        <w:t>
      Осы Регламенттің 5-тармағында көрсетілген 2 - іс-қимылдың нәтижесі көрсетілетін қызметті беруші басшысының құжаттарды қарауы және бұрыштама қойылған құжаттарды маманға беруі болып табылады, олар 3 - іс - қимылды орындауды бастау үшін негіз болады.</w:t>
      </w:r>
    </w:p>
    <w:bookmarkEnd w:id="36"/>
    <w:bookmarkStart w:name="z46" w:id="37"/>
    <w:p>
      <w:pPr>
        <w:spacing w:after="0"/>
        <w:ind w:left="0"/>
        <w:jc w:val="both"/>
      </w:pPr>
      <w:r>
        <w:rPr>
          <w:rFonts w:ascii="Times New Roman"/>
          <w:b w:val="false"/>
          <w:i w:val="false"/>
          <w:color w:val="000000"/>
          <w:sz w:val="28"/>
        </w:rPr>
        <w:t xml:space="preserve">
      Осы Регламенттің 5-тармағында көрсетілген 3 – іс - қимылдың нәтижесі көрсетілетін қызметті беруші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дәлелді бас тартуды немесе шешімді дайындауы болып табылады, олар 4 – іс - қимылды орындау үшін негіз болады.</w:t>
      </w:r>
    </w:p>
    <w:bookmarkEnd w:id="37"/>
    <w:bookmarkStart w:name="z47" w:id="38"/>
    <w:p>
      <w:pPr>
        <w:spacing w:after="0"/>
        <w:ind w:left="0"/>
        <w:jc w:val="both"/>
      </w:pPr>
      <w:r>
        <w:rPr>
          <w:rFonts w:ascii="Times New Roman"/>
          <w:b w:val="false"/>
          <w:i w:val="false"/>
          <w:color w:val="000000"/>
          <w:sz w:val="28"/>
        </w:rPr>
        <w:t xml:space="preserve">
      Осы Регламенттің 5-тармағында көрсетілген 4 - іс-қимылдың нәтижесі көрсетілетін қызметті беруші басшысының мемлекеттік қызмет көрсету нәтижесіне қол қоюы болып табылады, ол 5 - іс-қимылды орындау үшін негіз болады. </w:t>
      </w:r>
    </w:p>
    <w:bookmarkEnd w:id="38"/>
    <w:bookmarkStart w:name="z48" w:id="3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 іс-қимылдың нәтижесі мемлекеттік қызмет көрсету нәтижесін тіркеу және оны көрсетілетін қызметті алушыға беру болып табылады.</w:t>
      </w:r>
    </w:p>
    <w:bookmarkEnd w:id="39"/>
    <w:bookmarkStart w:name="z49" w:id="40"/>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40"/>
    <w:bookmarkStart w:name="z50" w:id="41"/>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берушінің құрылымдық бөлiмшелерінiң (қызметкерлерінiң) тiзбесi:</w:t>
      </w:r>
    </w:p>
    <w:bookmarkEnd w:id="41"/>
    <w:bookmarkStart w:name="z51" w:id="42"/>
    <w:p>
      <w:pPr>
        <w:spacing w:after="0"/>
        <w:ind w:left="0"/>
        <w:jc w:val="both"/>
      </w:pPr>
      <w:r>
        <w:rPr>
          <w:rFonts w:ascii="Times New Roman"/>
          <w:b w:val="false"/>
          <w:i w:val="false"/>
          <w:color w:val="000000"/>
          <w:sz w:val="28"/>
        </w:rPr>
        <w:t>
      1) көрсетілетін қызметті берушінің кеңсе қызметкері;</w:t>
      </w:r>
    </w:p>
    <w:bookmarkEnd w:id="42"/>
    <w:bookmarkStart w:name="z52" w:id="43"/>
    <w:p>
      <w:pPr>
        <w:spacing w:after="0"/>
        <w:ind w:left="0"/>
        <w:jc w:val="both"/>
      </w:pPr>
      <w:r>
        <w:rPr>
          <w:rFonts w:ascii="Times New Roman"/>
          <w:b w:val="false"/>
          <w:i w:val="false"/>
          <w:color w:val="000000"/>
          <w:sz w:val="28"/>
        </w:rPr>
        <w:t>
      2) көрсетілетін қызметті берушінің басшысы;</w:t>
      </w:r>
    </w:p>
    <w:bookmarkEnd w:id="43"/>
    <w:bookmarkStart w:name="z53" w:id="44"/>
    <w:p>
      <w:pPr>
        <w:spacing w:after="0"/>
        <w:ind w:left="0"/>
        <w:jc w:val="both"/>
      </w:pPr>
      <w:r>
        <w:rPr>
          <w:rFonts w:ascii="Times New Roman"/>
          <w:b w:val="false"/>
          <w:i w:val="false"/>
          <w:color w:val="000000"/>
          <w:sz w:val="28"/>
        </w:rPr>
        <w:t>
      3) көрсетілетін қызметті берушінің маманы.</w:t>
      </w:r>
    </w:p>
    <w:bookmarkEnd w:id="44"/>
    <w:bookmarkStart w:name="z54" w:id="45"/>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45"/>
    <w:bookmarkStart w:name="z55" w:id="46"/>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(не уәкілетті өкілінің: өкілеттігін растайтын құжат бойынша заңды тұлғаның немесе нотариалды куәландырылған сенімхат бойынша жеке тұлғаның) құжаттарын қабылдауы және тіркеуі және көрсетілетін қызметті берушінің басшысына қарауға беруі – 15 (он бес) минут;</w:t>
      </w:r>
    </w:p>
    <w:bookmarkEnd w:id="46"/>
    <w:bookmarkStart w:name="z56" w:id="47"/>
    <w:p>
      <w:pPr>
        <w:spacing w:after="0"/>
        <w:ind w:left="0"/>
        <w:jc w:val="both"/>
      </w:pPr>
      <w:r>
        <w:rPr>
          <w:rFonts w:ascii="Times New Roman"/>
          <w:b w:val="false"/>
          <w:i w:val="false"/>
          <w:color w:val="000000"/>
          <w:sz w:val="28"/>
        </w:rPr>
        <w:t>
      2) көрсетілетін қызметті берушінің басшысын көрсетілетін қызметті алушының құжаттарымен таныстыру және құжаттарды маманға жолдау - 4 (төрт) сағат;</w:t>
      </w:r>
    </w:p>
    <w:bookmarkEnd w:id="47"/>
    <w:bookmarkStart w:name="z57" w:id="48"/>
    <w:p>
      <w:pPr>
        <w:spacing w:after="0"/>
        <w:ind w:left="0"/>
        <w:jc w:val="both"/>
      </w:pPr>
      <w:r>
        <w:rPr>
          <w:rFonts w:ascii="Times New Roman"/>
          <w:b w:val="false"/>
          <w:i w:val="false"/>
          <w:color w:val="000000"/>
          <w:sz w:val="28"/>
        </w:rPr>
        <w:t>
      3) көрсетілетін қызметті беруші маманының көрсетілетін қызметті алушының құжаттарын қарауы және объектілерді кейіннен кәдеге жарату (құрылыстарды бұзу) бойынша жұмыстар кешенін жүргізуге шешім немесе Мемлекеттік қызмет көрсетуден бас тарту туралы дәлелді жауапты дайындауы:</w:t>
      </w:r>
    </w:p>
    <w:bookmarkEnd w:id="48"/>
    <w:bookmarkStart w:name="z58" w:id="49"/>
    <w:p>
      <w:pPr>
        <w:spacing w:after="0"/>
        <w:ind w:left="0"/>
        <w:jc w:val="both"/>
      </w:pPr>
      <w:r>
        <w:rPr>
          <w:rFonts w:ascii="Times New Roman"/>
          <w:b w:val="false"/>
          <w:i w:val="false"/>
          <w:color w:val="000000"/>
          <w:sz w:val="28"/>
        </w:rPr>
        <w:t>
      - техникалық және (немесе) технологиялық күрделі емес объектілер бойынша – 8 (сегіз) жұмыс күні;</w:t>
      </w:r>
    </w:p>
    <w:bookmarkEnd w:id="49"/>
    <w:bookmarkStart w:name="z59" w:id="50"/>
    <w:p>
      <w:pPr>
        <w:spacing w:after="0"/>
        <w:ind w:left="0"/>
        <w:jc w:val="both"/>
      </w:pPr>
      <w:r>
        <w:rPr>
          <w:rFonts w:ascii="Times New Roman"/>
          <w:b w:val="false"/>
          <w:i w:val="false"/>
          <w:color w:val="000000"/>
          <w:sz w:val="28"/>
        </w:rPr>
        <w:t>
      - техникалық және (немесе) технологиялық жағынан күрделі объектілер бойынша – 13 (он үш) жұмыс күні;</w:t>
      </w:r>
    </w:p>
    <w:bookmarkEnd w:id="50"/>
    <w:bookmarkStart w:name="z60" w:id="51"/>
    <w:p>
      <w:pPr>
        <w:spacing w:after="0"/>
        <w:ind w:left="0"/>
        <w:jc w:val="both"/>
      </w:pPr>
      <w:r>
        <w:rPr>
          <w:rFonts w:ascii="Times New Roman"/>
          <w:b w:val="false"/>
          <w:i w:val="false"/>
          <w:color w:val="000000"/>
          <w:sz w:val="28"/>
        </w:rPr>
        <w:t>
      1 – шарт - өтініш беруші құжаттар топтамасын толық ұсынбаған жағдайда, көрсетілетін қызметті беруші өтінішті одан әрі қараудан дәлелді бас тартуды береді – 1 (бір) жұмыс күні;</w:t>
      </w:r>
    </w:p>
    <w:bookmarkEnd w:id="51"/>
    <w:bookmarkStart w:name="z61" w:id="52"/>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 (объектілерді кейіннен кәдеге жарату (құрылыстарды бұзу) жөніндегі жұмыстар кешенін жүргізуге рұқсат) немесе мемлекеттік қызмет көрсетуден бас тарту туралы дәлелді жауап – 1 жұмыс күні;</w:t>
      </w:r>
    </w:p>
    <w:bookmarkEnd w:id="52"/>
    <w:bookmarkStart w:name="z62" w:id="53"/>
    <w:p>
      <w:pPr>
        <w:spacing w:after="0"/>
        <w:ind w:left="0"/>
        <w:jc w:val="both"/>
      </w:pPr>
      <w:r>
        <w:rPr>
          <w:rFonts w:ascii="Times New Roman"/>
          <w:b w:val="false"/>
          <w:i w:val="false"/>
          <w:color w:val="000000"/>
          <w:sz w:val="28"/>
        </w:rPr>
        <w:t>
      5) көрсетілетін қызметті берушінің кеңсе қызметкерінің объектілерді кейіннен кәдеге жарату (құрылыстарды бұзу) бойынша жұмыстар кешенін жүргізуге шешімді немесе мемлекеттік қызмет көрсетуден бас тарту туралы дәлелді жауапты тіркеуі және мемлекеттік қызмет көрсету нәтижесін көрсетілетін қызметті алушыға беруі (қолма – қол немесе пошта байланысы арқылы) - 3 (үш) сағат.</w:t>
      </w:r>
    </w:p>
    <w:bookmarkEnd w:id="53"/>
    <w:bookmarkStart w:name="z63" w:id="54"/>
    <w:p>
      <w:pPr>
        <w:spacing w:after="0"/>
        <w:ind w:left="0"/>
        <w:jc w:val="left"/>
      </w:pPr>
      <w:r>
        <w:rPr>
          <w:rFonts w:ascii="Times New Roman"/>
          <w:b/>
          <w:i w:val="false"/>
          <w:color w:val="000000"/>
        </w:rPr>
        <w:t xml:space="preserve"> 4. Мемлекеттік қызмет көрсету үдерісінде ақпараттық жүйелерді пайдалану тәртібінің сипаттамасы</w:t>
      </w:r>
    </w:p>
    <w:bookmarkEnd w:id="54"/>
    <w:bookmarkStart w:name="z64" w:id="55"/>
    <w:p>
      <w:pPr>
        <w:spacing w:after="0"/>
        <w:ind w:left="0"/>
        <w:jc w:val="both"/>
      </w:pPr>
      <w:r>
        <w:rPr>
          <w:rFonts w:ascii="Times New Roman"/>
          <w:b w:val="false"/>
          <w:i w:val="false"/>
          <w:color w:val="000000"/>
          <w:sz w:val="28"/>
        </w:rPr>
        <w:t>
      9. Портал арқылы мемлекеттік қызметті алу кезінде көрсетілетін қызметті беруші мен көрсетілетін қызметті алушының рәсімдерінің (іс-қимылдарының) реттілігі және жүгіну тәртібі:</w:t>
      </w:r>
    </w:p>
    <w:bookmarkEnd w:id="55"/>
    <w:bookmarkStart w:name="z65" w:id="56"/>
    <w:p>
      <w:pPr>
        <w:spacing w:after="0"/>
        <w:ind w:left="0"/>
        <w:jc w:val="both"/>
      </w:pPr>
      <w:r>
        <w:rPr>
          <w:rFonts w:ascii="Times New Roman"/>
          <w:b w:val="false"/>
          <w:i w:val="false"/>
          <w:color w:val="000000"/>
          <w:sz w:val="28"/>
        </w:rPr>
        <w:t>
      1) көрсетілетін қызметті алушы (не уәкілетті өкіл: өкілеттігін растайтын құжат бойынша заңды тұлға немесе нотариалды куәландырылған сенімхат бойынша жеке тұлға) жеке сәйкестендіру нөмірі (бұдан әрі – ЖСН) және бизнес сәйкестендіру нөмірі (бұдан әрі - БСН) мен парольдің көмегімен порталда тіркеуді жүзеге асырады (порталда тіркелмеген көрсетілетін қызметті алушылар үшін жүзеге асырылады);</w:t>
      </w:r>
    </w:p>
    <w:bookmarkEnd w:id="56"/>
    <w:bookmarkStart w:name="z66" w:id="57"/>
    <w:p>
      <w:pPr>
        <w:spacing w:after="0"/>
        <w:ind w:left="0"/>
        <w:jc w:val="both"/>
      </w:pPr>
      <w:r>
        <w:rPr>
          <w:rFonts w:ascii="Times New Roman"/>
          <w:b w:val="false"/>
          <w:i w:val="false"/>
          <w:color w:val="000000"/>
          <w:sz w:val="28"/>
        </w:rPr>
        <w:t>
      2) 1 - процесс – мемлекеттік қызметті алу үшін көрсетілетін қызметті алушының (не уәкілетті өкілінің: заңды тұлғаның өкілеттігін растайтын құжат бойынша немесе нотариалды куәландырылған сенімхат бойынша жеке тұлғаның) ЖСН/БСН және парольді порталда енгізуі (авторландыру процесі);</w:t>
      </w:r>
    </w:p>
    <w:bookmarkEnd w:id="57"/>
    <w:bookmarkStart w:name="z67" w:id="58"/>
    <w:p>
      <w:pPr>
        <w:spacing w:after="0"/>
        <w:ind w:left="0"/>
        <w:jc w:val="both"/>
      </w:pPr>
      <w:r>
        <w:rPr>
          <w:rFonts w:ascii="Times New Roman"/>
          <w:b w:val="false"/>
          <w:i w:val="false"/>
          <w:color w:val="000000"/>
          <w:sz w:val="28"/>
        </w:rPr>
        <w:t>
      3) 1 – шарт – порталда ЖСН/БСН және пароль арқылы тіркелген көрсетілетін қызметті алушы туралы деректердің түпнұсқалығын тексеру;</w:t>
      </w:r>
    </w:p>
    <w:bookmarkEnd w:id="58"/>
    <w:bookmarkStart w:name="z68" w:id="59"/>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бұзушылықтардың болуына байланысты авторландырудан бас тарту туралы хабарламаны порталмен қалыптастыру;</w:t>
      </w:r>
    </w:p>
    <w:bookmarkEnd w:id="59"/>
    <w:bookmarkStart w:name="z69" w:id="60"/>
    <w:p>
      <w:pPr>
        <w:spacing w:after="0"/>
        <w:ind w:left="0"/>
        <w:jc w:val="both"/>
      </w:pPr>
      <w:r>
        <w:rPr>
          <w:rFonts w:ascii="Times New Roman"/>
          <w:b w:val="false"/>
          <w:i w:val="false"/>
          <w:color w:val="000000"/>
          <w:sz w:val="28"/>
        </w:rPr>
        <w:t xml:space="preserve">
      5) 3 - процесс – көрсетілетін қызметті алушының (не уәкілетті өкіл: өкілеттігін растайтын құжат бойынша заңды тұлғаның немесе нотариалды куәландырылған сенімхат бойынша жеке тұлғаның) осы Регламентте көрсетілген мемлекеттік қызметті таңдауы, қызметті көрсету үшін сұрау салу нысанын экранға шығару және көрсетілетін қызметті алушының (не уәкілетті өкіл: өкілеттігін растайтын құжат бойынша заңды тұлғаның немесе нотариалды куәландырылған сенімхат бойынша жеке тұлғаның) оның құрылымы мен форматтық талаптарын ескере отырып, нысанды (деректерді енгізу) толтыруы,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құжаттардың көшірмелерін бекіту, сондай-ақ сұрау салуды куәландыру (қол қою) үшін көрсетілетін қызметті алушының ЭЦҚ тіркеу куәлігін таңдауы;</w:t>
      </w:r>
    </w:p>
    <w:bookmarkEnd w:id="60"/>
    <w:bookmarkStart w:name="z70" w:id="61"/>
    <w:p>
      <w:pPr>
        <w:spacing w:after="0"/>
        <w:ind w:left="0"/>
        <w:jc w:val="both"/>
      </w:pPr>
      <w:r>
        <w:rPr>
          <w:rFonts w:ascii="Times New Roman"/>
          <w:b w:val="false"/>
          <w:i w:val="false"/>
          <w:color w:val="000000"/>
          <w:sz w:val="28"/>
        </w:rPr>
        <w:t>
      6) 2 - шарт – порталда ЭЦҚ тіркеу куәлігінің қолданылу мерзімін және кері қайтарылған (жойылған) тіркеу куәліктерінің тізімінде жоқтығын, сондай-ақ сәйкестендіру деректерінің сәйкестігін тексеру;</w:t>
      </w:r>
    </w:p>
    <w:bookmarkEnd w:id="61"/>
    <w:bookmarkStart w:name="z71" w:id="62"/>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bookmarkEnd w:id="62"/>
    <w:bookmarkStart w:name="z72" w:id="63"/>
    <w:p>
      <w:pPr>
        <w:spacing w:after="0"/>
        <w:ind w:left="0"/>
        <w:jc w:val="both"/>
      </w:pPr>
      <w:r>
        <w:rPr>
          <w:rFonts w:ascii="Times New Roman"/>
          <w:b w:val="false"/>
          <w:i w:val="false"/>
          <w:color w:val="000000"/>
          <w:sz w:val="28"/>
        </w:rPr>
        <w:t>
      8) 5 - процесс – көрсетілетін қызметті берушінің ЭЦҚ арқылы мемлекеттік қызмет көрсету үшін сұрау салуды куәландыру және электрондық құжатты (сұрау салуды) ЭҮШ арқылы өңдеу үшін көрсетілетін қызметті берушінің автоматтандырылған жұмыс орнына (бұдан әрі-АЖО) жіберу;</w:t>
      </w:r>
    </w:p>
    <w:bookmarkEnd w:id="63"/>
    <w:bookmarkStart w:name="z73" w:id="64"/>
    <w:p>
      <w:pPr>
        <w:spacing w:after="0"/>
        <w:ind w:left="0"/>
        <w:jc w:val="both"/>
      </w:pPr>
      <w:r>
        <w:rPr>
          <w:rFonts w:ascii="Times New Roman"/>
          <w:b w:val="false"/>
          <w:i w:val="false"/>
          <w:color w:val="000000"/>
          <w:sz w:val="28"/>
        </w:rPr>
        <w:t>
      9) 6 - процесс – электрондық құжатты қызмет берушінің АЖО-да тіркеу;</w:t>
      </w:r>
    </w:p>
    <w:bookmarkEnd w:id="64"/>
    <w:bookmarkStart w:name="z74" w:id="65"/>
    <w:p>
      <w:pPr>
        <w:spacing w:after="0"/>
        <w:ind w:left="0"/>
        <w:jc w:val="both"/>
      </w:pPr>
      <w:r>
        <w:rPr>
          <w:rFonts w:ascii="Times New Roman"/>
          <w:b w:val="false"/>
          <w:i w:val="false"/>
          <w:color w:val="000000"/>
          <w:sz w:val="28"/>
        </w:rPr>
        <w:t>
      10) 3 - шарт – көрсетілетін қызметті берушінің электрондық құжаттың мемлекеттік қызмет көрсету негіздеріне сәйкестігін тексеруі (өңдеуі);</w:t>
      </w:r>
    </w:p>
    <w:bookmarkEnd w:id="65"/>
    <w:bookmarkStart w:name="z75" w:id="66"/>
    <w:p>
      <w:pPr>
        <w:spacing w:after="0"/>
        <w:ind w:left="0"/>
        <w:jc w:val="both"/>
      </w:pPr>
      <w:r>
        <w:rPr>
          <w:rFonts w:ascii="Times New Roman"/>
          <w:b w:val="false"/>
          <w:i w:val="false"/>
          <w:color w:val="000000"/>
          <w:sz w:val="28"/>
        </w:rPr>
        <w:t>
      11) 7 - процесс – бұзушылықтардың болуына байланысты сұратылған мемлекеттік қызметтен бас тарту туралы хабарламаны қалыптастыру;</w:t>
      </w:r>
    </w:p>
    <w:bookmarkEnd w:id="66"/>
    <w:bookmarkStart w:name="z76" w:id="67"/>
    <w:p>
      <w:pPr>
        <w:spacing w:after="0"/>
        <w:ind w:left="0"/>
        <w:jc w:val="both"/>
      </w:pPr>
      <w:r>
        <w:rPr>
          <w:rFonts w:ascii="Times New Roman"/>
          <w:b w:val="false"/>
          <w:i w:val="false"/>
          <w:color w:val="000000"/>
          <w:sz w:val="28"/>
        </w:rPr>
        <w:t>
      12) 8 - процесс – көрсетілетін қызметті алушыға (немесе уәкілетті өкілге: заңды тұлғаның өкілеттілігін растайтын құжат бойынша; жеке тұлғаның нотариалды куәландырылған сенімхат бойынша) көрсетілетін қызметті берушінің ЭЦҚ қойылған мемлекеттік қызмет көрсету нәтижесін (электрондық түрде) беру.</w:t>
      </w:r>
    </w:p>
    <w:bookmarkEnd w:id="67"/>
    <w:bookmarkStart w:name="z77" w:id="68"/>
    <w:p>
      <w:pPr>
        <w:spacing w:after="0"/>
        <w:ind w:left="0"/>
        <w:jc w:val="both"/>
      </w:pPr>
      <w:r>
        <w:rPr>
          <w:rFonts w:ascii="Times New Roman"/>
          <w:b w:val="false"/>
          <w:i w:val="false"/>
          <w:color w:val="000000"/>
          <w:sz w:val="28"/>
        </w:rPr>
        <w:t xml:space="preserve">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көрсетілген.</w:t>
      </w:r>
    </w:p>
    <w:bookmarkEnd w:id="68"/>
    <w:bookmarkStart w:name="z78" w:id="69"/>
    <w:p>
      <w:pPr>
        <w:spacing w:after="0"/>
        <w:ind w:left="0"/>
        <w:jc w:val="both"/>
      </w:pPr>
      <w:r>
        <w:rPr>
          <w:rFonts w:ascii="Times New Roman"/>
          <w:b w:val="false"/>
          <w:i w:val="false"/>
          <w:color w:val="000000"/>
          <w:sz w:val="28"/>
        </w:rPr>
        <w:t xml:space="preserve">
      10. Мемлекеттік қызмет көрсету процесінде рәсімдердің (іс - қимылдардың) ретін, көрсетілетін қызметті берушінің толық сипаттамасы құрылымдық бөлімшелерінің (қызметкерлерінің) өзара іс-қимылдарының,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"электрондық үкімет" веб - порталында, көрсетілетін қызметті берушінің интернет - ресурсында орналастырылады.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"Объектілерді кейіннен кәдеге </w:t>
            </w:r>
            <w:r>
              <w:br/>
            </w:r>
            <w:r>
              <w:rPr>
                <w:rFonts w:ascii="Times New Roman"/>
                <w:b w:val="false"/>
                <w:i w:val="false"/>
                <w:color w:val="000000"/>
                <w:sz w:val="20"/>
              </w:rPr>
              <w:t xml:space="preserve">жарату (құрылыстарды бұзу) </w:t>
            </w:r>
            <w:r>
              <w:br/>
            </w:r>
            <w:r>
              <w:rPr>
                <w:rFonts w:ascii="Times New Roman"/>
                <w:b w:val="false"/>
                <w:i w:val="false"/>
                <w:color w:val="000000"/>
                <w:sz w:val="20"/>
              </w:rPr>
              <w:t xml:space="preserve">жөніндегі жұмыстар кешенін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 қосымша</w:t>
            </w:r>
          </w:p>
        </w:tc>
      </w:tr>
    </w:tbl>
    <w:bookmarkStart w:name="z80" w:id="7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70"/>
    <w:bookmarkStart w:name="z8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2"/>
    <w:p>
      <w:pPr>
        <w:spacing w:after="0"/>
        <w:ind w:left="0"/>
        <w:jc w:val="left"/>
      </w:pPr>
      <w:r>
        <w:rPr>
          <w:rFonts w:ascii="Times New Roman"/>
          <w:b/>
          <w:i w:val="false"/>
          <w:color w:val="000000"/>
        </w:rPr>
        <w:t xml:space="preserve"> Шартты белгілер:</w:t>
      </w:r>
    </w:p>
    <w:bookmarkEnd w:id="72"/>
    <w:bookmarkStart w:name="z8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6581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"Объектілерді кейіннен кәдеге </w:t>
            </w:r>
            <w:r>
              <w:br/>
            </w:r>
            <w:r>
              <w:rPr>
                <w:rFonts w:ascii="Times New Roman"/>
                <w:b w:val="false"/>
                <w:i w:val="false"/>
                <w:color w:val="000000"/>
                <w:sz w:val="20"/>
              </w:rPr>
              <w:t xml:space="preserve">жарату (құрылыстарды бұзу) </w:t>
            </w:r>
            <w:r>
              <w:br/>
            </w:r>
            <w:r>
              <w:rPr>
                <w:rFonts w:ascii="Times New Roman"/>
                <w:b w:val="false"/>
                <w:i w:val="false"/>
                <w:color w:val="000000"/>
                <w:sz w:val="20"/>
              </w:rPr>
              <w:t xml:space="preserve">жөніндегі жұмыстар кешенін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 қосымша</w:t>
            </w:r>
          </w:p>
        </w:tc>
      </w:tr>
    </w:tbl>
    <w:bookmarkStart w:name="z85" w:id="7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4"/>
    <w:bookmarkStart w:name="z86" w:id="75"/>
    <w:p>
      <w:pPr>
        <w:spacing w:after="0"/>
        <w:ind w:left="0"/>
        <w:jc w:val="left"/>
      </w:pPr>
      <w:r>
        <w:rPr>
          <w:rFonts w:ascii="Times New Roman"/>
          <w:b/>
          <w:i w:val="false"/>
          <w:color w:val="000000"/>
        </w:rPr>
        <w:t xml:space="preserve"> 1) көрсетілетін қызметті берушінің кеңсесі арқылы мемлекеттік қызмет көрсету кезінде</w:t>
      </w:r>
    </w:p>
    <w:bookmarkEnd w:id="75"/>
    <w:bookmarkStart w:name="z87"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7"/>
    <w:p>
      <w:pPr>
        <w:spacing w:after="0"/>
        <w:ind w:left="0"/>
        <w:jc w:val="left"/>
      </w:pPr>
      <w:r>
        <w:rPr>
          <w:rFonts w:ascii="Times New Roman"/>
          <w:b/>
          <w:i w:val="false"/>
          <w:color w:val="000000"/>
        </w:rPr>
        <w:t xml:space="preserve"> 2) портал арқылы мемлекеттік қызметті көрсету кезінде</w:t>
      </w:r>
    </w:p>
    <w:bookmarkEnd w:id="77"/>
    <w:bookmarkStart w:name="z89"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9"/>
    <w:p>
      <w:pPr>
        <w:spacing w:after="0"/>
        <w:ind w:left="0"/>
        <w:jc w:val="left"/>
      </w:pPr>
      <w:r>
        <w:rPr>
          <w:rFonts w:ascii="Times New Roman"/>
          <w:b/>
          <w:i w:val="false"/>
          <w:color w:val="000000"/>
        </w:rPr>
        <w:t xml:space="preserve"> Шартты белгілер:</w:t>
      </w:r>
    </w:p>
    <w:bookmarkEnd w:id="79"/>
    <w:bookmarkStart w:name="z91"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2263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263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