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39bf" w14:textId="94e3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қаласының 27 тұрғын ауданында орналасқан №№ 507, 508, 544 жер учаскелерінің тұстамасындағы Кимастин бұлағының су қорғау аймағы мен су қорғау белдеуін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6 қарашадағы № 385 қаулысы. Шығыс Қазақстан облысының Әділет департаментінде 2019 жылғы 11 қарашада № 6266 болып тіркелді. Күші жойылды - Шығыс Қазақстан облысы әкімдігінің 2020 жылғы 4 маусымдағы № 181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04.06.2020 </w:t>
      </w:r>
      <w:r>
        <w:rPr>
          <w:rFonts w:ascii="Times New Roman"/>
          <w:b w:val="false"/>
          <w:i w:val="false"/>
          <w:color w:val="ff0000"/>
          <w:sz w:val="28"/>
        </w:rPr>
        <w:t>№ 181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Алтай ауданы Александровка ауылының солтүстік-шығысына қарай 4,5 км орналасқан 05-070-053 есеп кварталындағы М. Ырысбеков сұрап отырған (шөп шабу үшін) жер учаскесіндегі Сухов бұлағының (сол жағалау)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 Александровка ауылының солтүстік-шығысына қарай 4,5 км орналасқан 05-070-053 есеп кварталындағы М. Ырысбеков сұрап отырған (шөп шабу үшін) жер учаскесіндегі Сухов бұлағының (сол жағалау)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7"/>
    <w:bookmarkStart w:name="z9" w:id="8"/>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______________ </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2019 жылғы "___"______________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"06" қарашадағы </w:t>
            </w:r>
            <w:r>
              <w:br/>
            </w:r>
            <w:r>
              <w:rPr>
                <w:rFonts w:ascii="Times New Roman"/>
                <w:b w:val="false"/>
                <w:i w:val="false"/>
                <w:color w:val="000000"/>
                <w:sz w:val="20"/>
              </w:rPr>
              <w:t xml:space="preserve">№ 385 қаулысына </w:t>
            </w:r>
            <w:r>
              <w:br/>
            </w:r>
            <w:r>
              <w:rPr>
                <w:rFonts w:ascii="Times New Roman"/>
                <w:b w:val="false"/>
                <w:i w:val="false"/>
                <w:color w:val="000000"/>
                <w:sz w:val="20"/>
              </w:rPr>
              <w:t>қосымша</w:t>
            </w:r>
          </w:p>
        </w:tc>
      </w:tr>
    </w:tbl>
    <w:bookmarkStart w:name="z14" w:id="12"/>
    <w:p>
      <w:pPr>
        <w:spacing w:after="0"/>
        <w:ind w:left="0"/>
        <w:jc w:val="left"/>
      </w:pPr>
      <w:r>
        <w:rPr>
          <w:rFonts w:ascii="Times New Roman"/>
          <w:b/>
          <w:i w:val="false"/>
          <w:color w:val="000000"/>
        </w:rPr>
        <w:t xml:space="preserve"> Шығыс Қазақстан облысы Өскемен қаласының 27 тұрғын ауданында орналасқан №№ 507, 508, 544 жер учаскелерінің тұстамасындағы Кимастин бұлағының су қорғау аймағы мен су қорғау белдеуі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5"/>
        <w:gridCol w:w="1262"/>
        <w:gridCol w:w="1501"/>
        <w:gridCol w:w="1262"/>
        <w:gridCol w:w="1262"/>
        <w:gridCol w:w="1502"/>
        <w:gridCol w:w="1026"/>
      </w:tblGrid>
      <w:tr>
        <w:trPr>
          <w:trHeight w:val="30" w:hRule="atLeast"/>
        </w:trPr>
        <w:tc>
          <w:tcPr>
            <w:tcW w:w="4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құрылысына арналған №№ 507, 508, 544 жер учаскелерінің тұстамасындағы Қимастин бұлағының оң жағалауы.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0,045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1,1293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0,049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0,0868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35,0</w:t>
            </w:r>
          </w:p>
        </w:tc>
      </w:tr>
    </w:tbl>
    <w:bookmarkStart w:name="z15" w:id="13"/>
    <w:p>
      <w:pPr>
        <w:spacing w:after="0"/>
        <w:ind w:left="0"/>
        <w:jc w:val="both"/>
      </w:pPr>
      <w:r>
        <w:rPr>
          <w:rFonts w:ascii="Times New Roman"/>
          <w:b w:val="false"/>
          <w:i w:val="false"/>
          <w:color w:val="000000"/>
          <w:sz w:val="28"/>
        </w:rPr>
        <w:t>
      Ескертпе:</w:t>
      </w:r>
    </w:p>
    <w:bookmarkEnd w:id="13"/>
    <w:bookmarkStart w:name="z16" w:id="14"/>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