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05e5" w14:textId="10e0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Семей қаласының құрамдас бөлігін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2019 жылғы 28 қазандағы № 376 қаулысы, Шығыс Қазақстан облыстық мәслихатының 2019 жылғы 5 қарашадағы № 34/378-VI шешімі. Шығыс Қазақстан облысының Әділет департаментінде 2019 жылғы 14 қарашада № 6275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 2-тармағына,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"Семей қаласының көшелерін қайта атау жөніндегі ұсыныстарды енгізу туралы" Семей қаласы әкімдігінің 2018 жылғы 23 шілдедегі № 1362 қаулысы және Семей қаласы мәслихатының 2018 жылғы 23 шілдедегі № 27/179-VI шешімі негізінде, Қазақстан Республикасы Үкіметінің жанындағы Республикалық ономастика комиссиясының 2019 жылғы 9 тамыздағы қорытындысын ескере отырып, Шығыс Қазақстан облысының әкімдігі ҚАУЛЫ ЕТЕДІ және Шығыс Қазақстан облыстық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Семей қаласының Краснознаменная көшесі Баян Байғожина көшесі деп қайта аталсын.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олардың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Чемоданов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