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ed442" w14:textId="60ed4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Аягөз ауданында "KAZ Minerals Aktogay" жауапкершілігі шектеулі серіктестігінің Жүзағаш су жинағышының арғы және бергі жағында 2 гидропост салу үшін Қарасу өзенінің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2019 жылғы 9 желтоқсандағы № 431 қаулысы. Шығыс Қазақстан облысының Әділет департаментінде 2019 жылғы 11 желтоқсанда № 6381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Аягөз ауданында "KAZ Minerals Aktogay" жауапкершілігі шектеулі серіктестігінің Жүзағаш су жинағышының арғы және бергі жағында 2 гидропост салу үшін Қарасу өзенінің су қорғау аймақтары мен су қорғау белдеулері;</w:t>
      </w:r>
    </w:p>
    <w:bookmarkEnd w:id="2"/>
    <w:bookmarkStart w:name="z4" w:id="3"/>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Аягөз ауданында "KAZ Minerals Aktogay" жауапкершілігі шектеулі серіктестігінің Жүзағаш су жинағышының арғы және бергі жағында 2 гидропост салу үшін Қарасу өзенінің су қорғау аймақтары аумағында шаруашылыққа пайдаланудың арнайы режимі және су қорғау белдеулері аумағында шектеулі шаруашылық қызметі режимі белгіленсін.</w:t>
      </w:r>
    </w:p>
    <w:bookmarkEnd w:id="3"/>
    <w:bookmarkStart w:name="z5" w:id="4"/>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Аягөз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4"/>
    <w:bookmarkStart w:name="z6" w:id="5"/>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5"/>
    <w:bookmarkStart w:name="z7" w:id="6"/>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6"/>
    <w:bookmarkStart w:name="z8" w:id="7"/>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7"/>
    <w:bookmarkStart w:name="z9" w:id="8"/>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8"/>
    <w:bookmarkStart w:name="z10" w:id="9"/>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9"/>
    <w:bookmarkStart w:name="z11" w:id="10"/>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Экология, геология және табиғи ресурстар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министрлігі Су ресурстары комитетінің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Су ресурстарын пайдалануды реттеу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және қорғау жөніндегі Ертіс бассейндік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инспекциясының басшысы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Баймағамбетов</w:t>
            </w:r>
            <w:r>
              <w:rPr>
                <w:rFonts w:ascii="Times New Roman"/>
                <w:b w:val="false"/>
                <w:i w:val="false"/>
                <w:color w:val="000000"/>
                <w:sz w:val="20"/>
              </w:rPr>
              <w:t>
</w:t>
            </w:r>
          </w:p>
        </w:tc>
      </w:tr>
    </w:tbl>
    <w:bookmarkStart w:name="z12" w:id="11"/>
    <w:p>
      <w:pPr>
        <w:spacing w:after="0"/>
        <w:ind w:left="0"/>
        <w:jc w:val="both"/>
      </w:pPr>
      <w:r>
        <w:rPr>
          <w:rFonts w:ascii="Times New Roman"/>
          <w:b w:val="false"/>
          <w:i w:val="false"/>
          <w:color w:val="000000"/>
          <w:sz w:val="28"/>
        </w:rPr>
        <w:t>
      2019 жылғы "___"_______________</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2019 жылғы "09" желтоқсандағы </w:t>
            </w:r>
            <w:r>
              <w:br/>
            </w:r>
            <w:r>
              <w:rPr>
                <w:rFonts w:ascii="Times New Roman"/>
                <w:b w:val="false"/>
                <w:i w:val="false"/>
                <w:color w:val="000000"/>
                <w:sz w:val="20"/>
              </w:rPr>
              <w:t xml:space="preserve">№ 431 қаулысына </w:t>
            </w:r>
            <w:r>
              <w:br/>
            </w:r>
            <w:r>
              <w:rPr>
                <w:rFonts w:ascii="Times New Roman"/>
                <w:b w:val="false"/>
                <w:i w:val="false"/>
                <w:color w:val="000000"/>
                <w:sz w:val="20"/>
              </w:rPr>
              <w:t>қосымша</w:t>
            </w:r>
          </w:p>
        </w:tc>
      </w:tr>
    </w:tbl>
    <w:bookmarkStart w:name="z14" w:id="12"/>
    <w:p>
      <w:pPr>
        <w:spacing w:after="0"/>
        <w:ind w:left="0"/>
        <w:jc w:val="left"/>
      </w:pPr>
      <w:r>
        <w:rPr>
          <w:rFonts w:ascii="Times New Roman"/>
          <w:b/>
          <w:i w:val="false"/>
          <w:color w:val="000000"/>
        </w:rPr>
        <w:t xml:space="preserve"> Шығыс Қазақстан облысы Аягөз ауданында "KAZ Minerals Aktogay" жауапкершілігі шектеулі серіктестігінің Жүзағаш су жинағышының арғы және бергі жағында 2 гидропост салу үшін Қарасу өзенінің су қорғау аймақтары мен су қорғау белдеулері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2153"/>
        <w:gridCol w:w="1748"/>
        <w:gridCol w:w="3032"/>
        <w:gridCol w:w="1748"/>
        <w:gridCol w:w="1749"/>
        <w:gridCol w:w="1138"/>
      </w:tblGrid>
      <w:tr>
        <w:trPr>
          <w:trHeight w:val="30" w:hRule="atLeast"/>
        </w:trPr>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w:t>
            </w:r>
            <w:r>
              <w:br/>
            </w:r>
            <w:r>
              <w:rPr>
                <w:rFonts w:ascii="Times New Roman"/>
                <w:b w:val="false"/>
                <w:i w:val="false"/>
                <w:color w:val="000000"/>
                <w:sz w:val="20"/>
              </w:rPr>
              <w:t>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өзені</w:t>
            </w:r>
            <w:r>
              <w:br/>
            </w:r>
            <w:r>
              <w:rPr>
                <w:rFonts w:ascii="Times New Roman"/>
                <w:b w:val="false"/>
                <w:i w:val="false"/>
                <w:color w:val="000000"/>
                <w:sz w:val="20"/>
              </w:rPr>
              <w:t>
солтүстік учаске</w:t>
            </w:r>
            <w:r>
              <w:br/>
            </w:r>
            <w:r>
              <w:rPr>
                <w:rFonts w:ascii="Times New Roman"/>
                <w:b w:val="false"/>
                <w:i w:val="false"/>
                <w:color w:val="000000"/>
                <w:sz w:val="20"/>
              </w:rPr>
              <w:t>
сол жағалау</w:t>
            </w:r>
            <w:r>
              <w:br/>
            </w:r>
            <w:r>
              <w:rPr>
                <w:rFonts w:ascii="Times New Roman"/>
                <w:b w:val="false"/>
                <w:i w:val="false"/>
                <w:color w:val="000000"/>
                <w:sz w:val="20"/>
              </w:rPr>
              <w:t>
оң жағалау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0,1</w:t>
            </w:r>
            <w:r>
              <w:br/>
            </w:r>
            <w:r>
              <w:rPr>
                <w:rFonts w:ascii="Times New Roman"/>
                <w:b w:val="false"/>
                <w:i w:val="false"/>
                <w:color w:val="000000"/>
                <w:sz w:val="20"/>
              </w:rPr>
              <w:t>
0,1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5,19</w:t>
            </w:r>
            <w:r>
              <w:br/>
            </w:r>
            <w:r>
              <w:rPr>
                <w:rFonts w:ascii="Times New Roman"/>
                <w:b w:val="false"/>
                <w:i w:val="false"/>
                <w:color w:val="000000"/>
                <w:sz w:val="20"/>
              </w:rPr>
              <w:t>
5,14</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509-528</w:t>
            </w:r>
            <w:r>
              <w:br/>
            </w:r>
            <w:r>
              <w:rPr>
                <w:rFonts w:ascii="Times New Roman"/>
                <w:b w:val="false"/>
                <w:i w:val="false"/>
                <w:color w:val="000000"/>
                <w:sz w:val="20"/>
              </w:rPr>
              <w:t>
504-524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0,1</w:t>
            </w:r>
            <w:r>
              <w:br/>
            </w:r>
            <w:r>
              <w:rPr>
                <w:rFonts w:ascii="Times New Roman"/>
                <w:b w:val="false"/>
                <w:i w:val="false"/>
                <w:color w:val="000000"/>
                <w:sz w:val="20"/>
              </w:rPr>
              <w:t>
0,1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0,35</w:t>
            </w:r>
            <w:r>
              <w:br/>
            </w:r>
            <w:r>
              <w:rPr>
                <w:rFonts w:ascii="Times New Roman"/>
                <w:b w:val="false"/>
                <w:i w:val="false"/>
                <w:color w:val="000000"/>
                <w:sz w:val="20"/>
              </w:rPr>
              <w:t>
0,35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35</w:t>
            </w:r>
            <w:r>
              <w:br/>
            </w:r>
            <w:r>
              <w:rPr>
                <w:rFonts w:ascii="Times New Roman"/>
                <w:b w:val="false"/>
                <w:i w:val="false"/>
                <w:color w:val="000000"/>
                <w:sz w:val="20"/>
              </w:rPr>
              <w:t>
35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өзені</w:t>
            </w:r>
            <w:r>
              <w:br/>
            </w:r>
            <w:r>
              <w:rPr>
                <w:rFonts w:ascii="Times New Roman"/>
                <w:b w:val="false"/>
                <w:i w:val="false"/>
                <w:color w:val="000000"/>
                <w:sz w:val="20"/>
              </w:rPr>
              <w:t>
оңтүстік учаске</w:t>
            </w:r>
            <w:r>
              <w:br/>
            </w:r>
            <w:r>
              <w:rPr>
                <w:rFonts w:ascii="Times New Roman"/>
                <w:b w:val="false"/>
                <w:i w:val="false"/>
                <w:color w:val="000000"/>
                <w:sz w:val="20"/>
              </w:rPr>
              <w:t>
сол жағалау</w:t>
            </w:r>
            <w:r>
              <w:br/>
            </w:r>
            <w:r>
              <w:rPr>
                <w:rFonts w:ascii="Times New Roman"/>
                <w:b w:val="false"/>
                <w:i w:val="false"/>
                <w:color w:val="000000"/>
                <w:sz w:val="20"/>
              </w:rPr>
              <w:t>
оң жағалау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0,243</w:t>
            </w:r>
            <w:r>
              <w:br/>
            </w:r>
            <w:r>
              <w:rPr>
                <w:rFonts w:ascii="Times New Roman"/>
                <w:b w:val="false"/>
                <w:i w:val="false"/>
                <w:color w:val="000000"/>
                <w:sz w:val="20"/>
              </w:rPr>
              <w:t>
0,15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9,98</w:t>
            </w:r>
            <w:r>
              <w:br/>
            </w:r>
            <w:r>
              <w:rPr>
                <w:rFonts w:ascii="Times New Roman"/>
                <w:b w:val="false"/>
                <w:i w:val="false"/>
                <w:color w:val="000000"/>
                <w:sz w:val="20"/>
              </w:rPr>
              <w:t>
8,04</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520-525</w:t>
            </w:r>
            <w:r>
              <w:br/>
            </w:r>
            <w:r>
              <w:rPr>
                <w:rFonts w:ascii="Times New Roman"/>
                <w:b w:val="false"/>
                <w:i w:val="false"/>
                <w:color w:val="000000"/>
                <w:sz w:val="20"/>
              </w:rPr>
              <w:t>
525-545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0,15</w:t>
            </w:r>
            <w:r>
              <w:br/>
            </w:r>
            <w:r>
              <w:rPr>
                <w:rFonts w:ascii="Times New Roman"/>
                <w:b w:val="false"/>
                <w:i w:val="false"/>
                <w:color w:val="000000"/>
                <w:sz w:val="20"/>
              </w:rPr>
              <w:t>
0,15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0,56</w:t>
            </w:r>
            <w:r>
              <w:br/>
            </w:r>
            <w:r>
              <w:rPr>
                <w:rFonts w:ascii="Times New Roman"/>
                <w:b w:val="false"/>
                <w:i w:val="false"/>
                <w:color w:val="000000"/>
                <w:sz w:val="20"/>
              </w:rPr>
              <w:t>
0,54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35</w:t>
            </w:r>
            <w:r>
              <w:br/>
            </w:r>
            <w:r>
              <w:rPr>
                <w:rFonts w:ascii="Times New Roman"/>
                <w:b w:val="false"/>
                <w:i w:val="false"/>
                <w:color w:val="000000"/>
                <w:sz w:val="20"/>
              </w:rPr>
              <w:t>
35</w:t>
            </w:r>
          </w:p>
        </w:tc>
      </w:tr>
    </w:tbl>
    <w:bookmarkStart w:name="z15" w:id="13"/>
    <w:p>
      <w:pPr>
        <w:spacing w:after="0"/>
        <w:ind w:left="0"/>
        <w:jc w:val="both"/>
      </w:pPr>
      <w:r>
        <w:rPr>
          <w:rFonts w:ascii="Times New Roman"/>
          <w:b w:val="false"/>
          <w:i w:val="false"/>
          <w:color w:val="000000"/>
          <w:sz w:val="28"/>
        </w:rPr>
        <w:t>
      Ескертпе:</w:t>
      </w:r>
    </w:p>
    <w:bookmarkEnd w:id="13"/>
    <w:bookmarkStart w:name="z16" w:id="14"/>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