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f88a" w14:textId="6acf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қаласынан 18 км солтүстік-шығысқа қарай орналасқан № 05-083-053 есеп кварталы жер учаскелерінің тұстамасындағы "DRIVEN FORCE company" жауапкершілігі шектеулі серіктестігі сұрап отырған Стрежная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434 қаулысы. Шығыс Қазақстан облысының Әділет департаментінде 2019 жылғы 20 желтоқсанда № 6421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12" w:id="2"/>
    <w:p>
      <w:pPr>
        <w:spacing w:after="0"/>
        <w:ind w:left="0"/>
        <w:jc w:val="both"/>
      </w:pPr>
      <w:r>
        <w:rPr>
          <w:rFonts w:ascii="Times New Roman"/>
          <w:b w:val="false"/>
          <w:i w:val="false"/>
          <w:color w:val="000000"/>
          <w:sz w:val="28"/>
        </w:rPr>
        <w:t>
      1. Мыналар:</w:t>
      </w:r>
    </w:p>
    <w:bookmarkEnd w:id="2"/>
    <w:bookmarkStart w:name="z13" w:id="3"/>
    <w:p>
      <w:pPr>
        <w:spacing w:after="0"/>
        <w:ind w:left="0"/>
        <w:jc w:val="both"/>
      </w:pPr>
      <w:r>
        <w:rPr>
          <w:rFonts w:ascii="Times New Roman"/>
          <w:b w:val="false"/>
          <w:i w:val="false"/>
          <w:color w:val="000000"/>
          <w:sz w:val="28"/>
        </w:rPr>
        <w:t>
      1) Шығыс Қазақстан облысы Риддер қаласынан 18 км солтүстік-шығысқа қарай орналасқан № 05-083-053 есеп кварталы жер учаскелерінің тұстамасындағы "DRIVEN FORCE company" жауапкершілігі шектеулі серіктестігі сұрап отырған Стрежная өзенінің су қорғау аймақтары мен су қорғау белдеулері;</w:t>
      </w:r>
    </w:p>
    <w:bookmarkEnd w:id="3"/>
    <w:bookmarkStart w:name="z14" w:id="4"/>
    <w:p>
      <w:pPr>
        <w:spacing w:after="0"/>
        <w:ind w:left="0"/>
        <w:jc w:val="both"/>
      </w:pPr>
      <w:r>
        <w:rPr>
          <w:rFonts w:ascii="Times New Roman"/>
          <w:b w:val="false"/>
          <w:i w:val="false"/>
          <w:color w:val="000000"/>
          <w:sz w:val="28"/>
        </w:rPr>
        <w:t xml:space="preserve">
      2) Қазақстан Республикасының қолданыстағы заңнамасына сәйкес Шығыс Қазақстан облысы Риддер қаласынан 18 км солтүстік-шығысқа қарай орналасқан № 05-083-053 есеп кварталы жер учаскелерінің тұстамасындағы "DRIVEN FORCE company" жауапкершілігі шектеулі серіктестігі сұрап отырған Стрежная өзенінің су қорғау аймақтары аумағында шаруашылыққа пайдаланудың арнайы режимі және су қорғау белдеулері аумағында шектеулі шаруашылық қызметі режимі </w:t>
      </w:r>
      <w:r>
        <w:rPr>
          <w:rFonts w:ascii="Times New Roman"/>
          <w:b w:val="false"/>
          <w:i w:val="false"/>
          <w:color w:val="000000"/>
          <w:sz w:val="28"/>
        </w:rPr>
        <w:t>белгіленсін</w:t>
      </w:r>
      <w:r>
        <w:rPr>
          <w:rFonts w:ascii="Times New Roman"/>
          <w:b w:val="false"/>
          <w:i w:val="false"/>
          <w:color w:val="000000"/>
          <w:sz w:val="28"/>
        </w:rPr>
        <w:t>.</w:t>
      </w:r>
    </w:p>
    <w:bookmarkEnd w:id="4"/>
    <w:bookmarkStart w:name="z15"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6"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7"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8"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9"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20"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21"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табиғи ресурстар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11 желтоқсандағы </w:t>
            </w:r>
            <w:r>
              <w:br/>
            </w:r>
            <w:r>
              <w:rPr>
                <w:rFonts w:ascii="Times New Roman"/>
                <w:b w:val="false"/>
                <w:i w:val="false"/>
                <w:color w:val="000000"/>
                <w:sz w:val="20"/>
              </w:rPr>
              <w:t xml:space="preserve">№ 434 қаулысына </w:t>
            </w:r>
            <w:r>
              <w:br/>
            </w:r>
            <w:r>
              <w:rPr>
                <w:rFonts w:ascii="Times New Roman"/>
                <w:b w:val="false"/>
                <w:i w:val="false"/>
                <w:color w:val="000000"/>
                <w:sz w:val="20"/>
              </w:rPr>
              <w:t>қосымша</w:t>
            </w:r>
          </w:p>
        </w:tc>
      </w:tr>
    </w:tbl>
    <w:bookmarkStart w:name="z34" w:id="14"/>
    <w:p>
      <w:pPr>
        <w:spacing w:after="0"/>
        <w:ind w:left="0"/>
        <w:jc w:val="left"/>
      </w:pPr>
      <w:r>
        <w:rPr>
          <w:rFonts w:ascii="Times New Roman"/>
          <w:b/>
          <w:i w:val="false"/>
          <w:color w:val="000000"/>
        </w:rPr>
        <w:t xml:space="preserve"> Шығыс Қазақстан облысы Риддер қаласынан 18 км солтүстік-шығысқа қарай орналасқан № 05-083-053 есеп кварталы жер учаскелерінің тұстамасындағы "DRIVEN FORCE company" жауапкершілігі шектеулі серіктестігі сұрап отырған Стрежная өзенінің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1478"/>
        <w:gridCol w:w="1478"/>
        <w:gridCol w:w="2222"/>
        <w:gridCol w:w="1479"/>
        <w:gridCol w:w="1479"/>
        <w:gridCol w:w="1536"/>
      </w:tblGrid>
      <w:tr>
        <w:trPr>
          <w:trHeight w:val="30" w:hRule="atLeast"/>
        </w:trPr>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қарастырылатын тұстама шегіндегі Стрежная өзені (оң жақ жағалау)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қарастырылатын тұстама шегіндегі Стрежная өзені (сол жақ жағалау)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қарастырылатын тұстама шегіндегі Стрежная өзені (оң жақ жағалау)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bookmarkStart w:name="z35" w:id="15"/>
    <w:p>
      <w:pPr>
        <w:spacing w:after="0"/>
        <w:ind w:left="0"/>
        <w:jc w:val="both"/>
      </w:pPr>
      <w:r>
        <w:rPr>
          <w:rFonts w:ascii="Times New Roman"/>
          <w:b w:val="false"/>
          <w:i w:val="false"/>
          <w:color w:val="000000"/>
          <w:sz w:val="28"/>
        </w:rPr>
        <w:t>
      Ескертпе:</w:t>
      </w:r>
    </w:p>
    <w:bookmarkEnd w:id="15"/>
    <w:bookmarkStart w:name="z36"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