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b9ce" w14:textId="72eb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2018 жылғы 17 мамырдағы № 30/8-VІ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2019 жылғы 31 мамырдағы № 44/2-VI шешімі. Шығыс Қазақстан облысының Әділет департаментінде 2019 жылғы 7 маусымда № 5995 болып тіркелді. Күші жойылды - Шығыс Қазақстан облысы Өскемен қалалық мәслихатының 2020 жылғы 9 сәуірдегі № 54/10-VI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09.04.2020 № 54/10-VI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29 желтоқсандағы "Арнаулы әлеуметтік қызметтер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2018 жылғы 17 мамырдағы № 30/8-VІ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5641 болып тіркелген, Қазақстан Республикасы нормативтік құқықтық актілерінің электрондық түрдегі эталондық бақылау банкінде 2018 жылғы 11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 тармақшамен толықтырылсын: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көпбалалық және/немесе отбасында Өскемен қаласының мектепке дейінгі ұйымдарына баратын ерекше білім беру қажеттіліктері бар балалардың болуы.";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3), 6) және 8) тармақшалар келесі редакцияда жазылсын: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арнаулы білім беру ұйымдарында, ерекше режимде ұстайтын білім беру ұйымдарында жүрген кәмелетке толмағандар;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әлеуметтік мәні бар аурулардың және айналадағыларға қауіп төндіретін аурулардың салдарынан тыныс-тіршілігі шектелген адамдар;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әлеуметтік бейімсіздікке және әлеуметтік депривацияға алып келген қатыгездікке ұшыраған адамдар;";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14) тармақшамен толықтырылсын: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"14) мектепке дейінгі ұйымдарға баратын көпбалалы отбасылардағы балалар және ерекше білім беру қажеттіліктері бар балалар.";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келесі редакцияда жазылсын: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7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тармақшасында көрсетілген алушылар санаты үшін жан басына шаққандағы орташа табыстың шегі ең төмен күнкөріс деңгейінің алты еселік мөлшерінде бекітілсін.";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алынып тасталсын.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Бахыт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