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d258" w14:textId="593d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27 желтоқсандағы № 38/2-VI "Өскемен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20 қыркүйектегі № 48/2-VI шешімі. Шығыс Қазақстан облысының Әділет департаментінде 2019 жылғы 28 қыркүйекте № 6176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2019 жылғы 10 қыркүйектегі № 33/346-VI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6166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27 желтоқсандағы № 38/2-VI "Өскемен қаласының 2019-2021 жылдарға арналған бюджеті туралы" (Нормативтік құқықтық актілерді мемлекеттік тіркеу тізілімінде 5-1-207 нөмірімен тіркелген, Қазақстан Республикасының нормативтік құқықтық актілерінің электрондық түрдегі эталондық бақылау банкінде 2019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2019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67 133 029,7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22 241 665,7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568 220,7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5 579 434,4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38 743 708,9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72 732 103,4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-300 000,0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300 000,0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842 063,0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847 286,0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5 223,0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-6 141 136,7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6 141 136,7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11 716 283,8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5 577 690,4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2 543,3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Шығыс Қазақстан облыстық мәслихатының 2019 жылғы 10 қыркүйектегі № 33/346-VI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6166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кірістерді бөлу нормативтері атқарылуға алынсын: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28,7 %;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28,7 %.";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2019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67 133 029,7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22 241 665,7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9 031 543,9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9 031 543,9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5 591 676,8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5 591 676,8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5 887 690,0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1 806 317,0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568 220,7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360 740,7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360 740,7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5 579 434,4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5 305 434,4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5 305 434,4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72 732 103,4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856 887,0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234 015,1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134 965,4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61 168,7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118 057,7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116 161,7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141 775,5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19 646 336,2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17 051 042,8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10 914 171,3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780 668,0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1 998 447,0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2 318 692,0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350 347,7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3 065 857,7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3 022 501,7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94 239,0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585 978,2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945 321,0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527 676,9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292 226,4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148 365,1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145 341,2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36 511 145,1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5 186 088,0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182 606,2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85 062,8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729 619,6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1 854 202,4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324 032,4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634 655,0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1 283 933,6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31 270 190,0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12 469 763,8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17 826 688,0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177 055,5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419 826,7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54 867,1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964 611,8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306 279,1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312 404,9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83 255,8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95 501,8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206 757,3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176 240,4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175 740,4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9 114 189,2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9 049 503,1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5 712 296,7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1 882 206,4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1 355 132,1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684 866,8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684 866,8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842 063,0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847 286,0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847 286,0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847 286,0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-6 141 136,7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6 141 136,7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