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5ac70e" w14:textId="25ac70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Өскемен қалалық мәслихатының "Тұрғын үй көмегін көрсетудің мөлшері және тәртібін айқындау қағидасын бекіту туралы" 2018 жылғы 31 шілдедегі № 32/3-VI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Өскемен қалалық мәслихатының 2019 жылғы 25 қазандағы № 49/4-VI шешімі. Шығыс Қазақстан облысының Әділет департаментінде 2019 жылғы 6 қарашада № 6257 болып тіркелді. Күші жойылды - Шығыс Қазақстан облысы Өскемен қалалық мәслихатының 2024 жылғы 4 маусымдағы № 22/3-VIII шешімімен</w:t>
      </w:r>
    </w:p>
    <w:p>
      <w:pPr>
        <w:spacing w:after="0"/>
        <w:ind w:left="0"/>
        <w:jc w:val="both"/>
      </w:pPr>
      <w:bookmarkStart w:name="z5" w:id="0"/>
      <w:r>
        <w:rPr>
          <w:rFonts w:ascii="Times New Roman"/>
          <w:b w:val="false"/>
          <w:i w:val="false"/>
          <w:color w:val="ff0000"/>
          <w:sz w:val="28"/>
        </w:rPr>
        <w:t xml:space="preserve">
      Ескерту. Күші жойылды - Шығыс Қазақстан облысы Өскемен қалалық мәслихатының 04.06.2024 </w:t>
      </w:r>
      <w:r>
        <w:rPr>
          <w:rFonts w:ascii="Times New Roman"/>
          <w:b w:val="false"/>
          <w:i w:val="false"/>
          <w:color w:val="ff0000"/>
          <w:sz w:val="28"/>
        </w:rPr>
        <w:t>№ 22/3-VIII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ЗҚАИ-ның ескертпесі.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Құжаттың мәтінінде түпнұсқаның пунктуациясы мен орфографиясы сақталған.</w:t>
      </w:r>
    </w:p>
    <w:bookmarkStart w:name="z7" w:id="1"/>
    <w:p>
      <w:pPr>
        <w:spacing w:after="0"/>
        <w:ind w:left="0"/>
        <w:jc w:val="both"/>
      </w:pPr>
      <w:r>
        <w:rPr>
          <w:rFonts w:ascii="Times New Roman"/>
          <w:b w:val="false"/>
          <w:i w:val="false"/>
          <w:color w:val="000000"/>
          <w:sz w:val="28"/>
        </w:rPr>
        <w:t xml:space="preserve">
      Қазақстан Республикасының 1997 жылғы 16 сәуірдегі "Тұрғын үй қатынастары туралы" Заңының 97-бабының </w:t>
      </w:r>
      <w:r>
        <w:rPr>
          <w:rFonts w:ascii="Times New Roman"/>
          <w:b w:val="false"/>
          <w:i w:val="false"/>
          <w:color w:val="000000"/>
          <w:sz w:val="28"/>
        </w:rPr>
        <w:t>2 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6-бабының</w:t>
      </w:r>
      <w:r>
        <w:rPr>
          <w:rFonts w:ascii="Times New Roman"/>
          <w:b w:val="false"/>
          <w:i w:val="false"/>
          <w:color w:val="000000"/>
          <w:sz w:val="28"/>
        </w:rPr>
        <w:t xml:space="preserve"> 1 тармағының 15) тармақшасына, Қазақстан Республикасы Үкіметінің 2009 жылғы 30 желтоқсандағы № 2314 "Тұрғын үй көмегін көрсету ережесін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Өскемен қалалық мәслихаты ШЕШІМ ҚАБЫЛДАДЫ:</w:t>
      </w:r>
    </w:p>
    <w:bookmarkEnd w:id="1"/>
    <w:bookmarkStart w:name="z8" w:id="2"/>
    <w:p>
      <w:pPr>
        <w:spacing w:after="0"/>
        <w:ind w:left="0"/>
        <w:jc w:val="both"/>
      </w:pPr>
      <w:r>
        <w:rPr>
          <w:rFonts w:ascii="Times New Roman"/>
          <w:b w:val="false"/>
          <w:i w:val="false"/>
          <w:color w:val="000000"/>
          <w:sz w:val="28"/>
        </w:rPr>
        <w:t xml:space="preserve">
      1. Өскемен қалалық мәслихатының 2018 жылғы 31 шілдедегі № 32/3-VI "Тұрғын үй көмегін көрсетудің мөлшері мен тәртібін айқындау қағидасын бекіту туралы" (Нормативтік құқықтық актілерді мемлекеттік тіркеу тізілімінде № 5-1-195 болып тіркелген, Қазақстан Республикасының нормативтік құқықтық актілерінің электрондық түрдегі эталондық бақылау банкінде 2018 жылғы 28 тамызда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2"/>
    <w:bookmarkStart w:name="z9" w:id="3"/>
    <w:p>
      <w:pPr>
        <w:spacing w:after="0"/>
        <w:ind w:left="0"/>
        <w:jc w:val="both"/>
      </w:pPr>
      <w:r>
        <w:rPr>
          <w:rFonts w:ascii="Times New Roman"/>
          <w:b w:val="false"/>
          <w:i w:val="false"/>
          <w:color w:val="000000"/>
          <w:sz w:val="28"/>
        </w:rPr>
        <w:t xml:space="preserve">
      көрсетілген шешіммен бекітілген Тұрғын үй көмегін көрсетудің мөлшері мен тәртібін айқындау </w:t>
      </w:r>
      <w:r>
        <w:rPr>
          <w:rFonts w:ascii="Times New Roman"/>
          <w:b w:val="false"/>
          <w:i w:val="false"/>
          <w:color w:val="000000"/>
          <w:sz w:val="28"/>
        </w:rPr>
        <w:t>қағидасында</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тармағы</w:t>
      </w:r>
      <w:r>
        <w:rPr>
          <w:rFonts w:ascii="Times New Roman"/>
          <w:b w:val="false"/>
          <w:i w:val="false"/>
          <w:color w:val="000000"/>
          <w:sz w:val="28"/>
        </w:rPr>
        <w:t xml:space="preserve"> келесі редакцияда жазылсын:</w:t>
      </w:r>
    </w:p>
    <w:bookmarkStart w:name="z11" w:id="4"/>
    <w:p>
      <w:pPr>
        <w:spacing w:after="0"/>
        <w:ind w:left="0"/>
        <w:jc w:val="both"/>
      </w:pPr>
      <w:r>
        <w:rPr>
          <w:rFonts w:ascii="Times New Roman"/>
          <w:b w:val="false"/>
          <w:i w:val="false"/>
          <w:color w:val="000000"/>
          <w:sz w:val="28"/>
        </w:rPr>
        <w:t>
      "1. Тұрғын үй көмегi жергiлiктi бюджет қаражаты есебiнен осы елдi мекенде тұрақты тұратын аз қамтылған отбасыларға (азаматтарға):</w:t>
      </w:r>
    </w:p>
    <w:bookmarkEnd w:id="4"/>
    <w:bookmarkStart w:name="z12" w:id="5"/>
    <w:p>
      <w:pPr>
        <w:spacing w:after="0"/>
        <w:ind w:left="0"/>
        <w:jc w:val="both"/>
      </w:pPr>
      <w:r>
        <w:rPr>
          <w:rFonts w:ascii="Times New Roman"/>
          <w:b w:val="false"/>
          <w:i w:val="false"/>
          <w:color w:val="000000"/>
          <w:sz w:val="28"/>
        </w:rPr>
        <w:t>
      1) жекешелендірілген тұрғын үй-жайларда тұратын немесе мемлекеттік тұрғын үй қорындағы тұрғын үй-жайларды (пәтерлерді) жалдаушылар (қосымша жалдаушылар) болып табылатын отбасыларға (азаматтарға) кондоминиум объектісінің ортақ мүлкін күтіп-ұстауға жұмсалатын шығыстарға;</w:t>
      </w:r>
    </w:p>
    <w:bookmarkEnd w:id="5"/>
    <w:bookmarkStart w:name="z13" w:id="6"/>
    <w:p>
      <w:pPr>
        <w:spacing w:after="0"/>
        <w:ind w:left="0"/>
        <w:jc w:val="both"/>
      </w:pPr>
      <w:r>
        <w:rPr>
          <w:rFonts w:ascii="Times New Roman"/>
          <w:b w:val="false"/>
          <w:i w:val="false"/>
          <w:color w:val="000000"/>
          <w:sz w:val="28"/>
        </w:rPr>
        <w:t>
       2) тұрғын үйдің меншік иелері немесе жалдаушылары (қосымша жалдаушылар) болып табылатын отбасыларға (азаматтарға) коммуналдық қызметтерді және телекоммуникация желісіне қосылған телефонға абоненттік төлемақының өсуі бөлігінде байланыс қызметтерін тұтынуына;</w:t>
      </w:r>
    </w:p>
    <w:bookmarkEnd w:id="6"/>
    <w:bookmarkStart w:name="z14" w:id="7"/>
    <w:p>
      <w:pPr>
        <w:spacing w:after="0"/>
        <w:ind w:left="0"/>
        <w:jc w:val="both"/>
      </w:pPr>
      <w:r>
        <w:rPr>
          <w:rFonts w:ascii="Times New Roman"/>
          <w:b w:val="false"/>
          <w:i w:val="false"/>
          <w:color w:val="000000"/>
          <w:sz w:val="28"/>
        </w:rPr>
        <w:t>
      3) жергілікті атқарушы орган жеке тұрғын үй қорынан жалға алған тұрғын үй-жайды пайдаланғаны үшін жалға алу төлемақысын төлеуге беріледі.</w:t>
      </w:r>
    </w:p>
    <w:bookmarkEnd w:id="7"/>
    <w:bookmarkStart w:name="z15" w:id="8"/>
    <w:p>
      <w:pPr>
        <w:spacing w:after="0"/>
        <w:ind w:left="0"/>
        <w:jc w:val="both"/>
      </w:pPr>
      <w:r>
        <w:rPr>
          <w:rFonts w:ascii="Times New Roman"/>
          <w:b w:val="false"/>
          <w:i w:val="false"/>
          <w:color w:val="000000"/>
          <w:sz w:val="28"/>
        </w:rPr>
        <w:t xml:space="preserve">
      Аз қамтылған отбасылардың (азаматтардың) тұрғын үй көмегiн есептеуге қабылданатын шығыстары жоғарыда көрсетiлген бағыттардың әрқайсысы бойынша шығыстардың сомасы ретiнде айқындалады. </w:t>
      </w:r>
    </w:p>
    <w:bookmarkEnd w:id="8"/>
    <w:bookmarkStart w:name="z16" w:id="9"/>
    <w:p>
      <w:pPr>
        <w:spacing w:after="0"/>
        <w:ind w:left="0"/>
        <w:jc w:val="both"/>
      </w:pPr>
      <w:r>
        <w:rPr>
          <w:rFonts w:ascii="Times New Roman"/>
          <w:b w:val="false"/>
          <w:i w:val="false"/>
          <w:color w:val="000000"/>
          <w:sz w:val="28"/>
        </w:rPr>
        <w:t>
      Тұрғын үй көмегi телекоммуникация желiсiне қосылған телефон үшiн абоненттiк төлемақының, жеке тұрғын үй қорынан жергiлiктi атқарушы орган жалдаған тұрғын үй-жайды пайдаланғаны үшiн жалға алу ақысының ұлғаюы бөлiгiнде кондоминиум объектісінің ортақ мүлкін күтiп-ұстауға, коммуналдық қызметтер мен байланыс қызметтерiн тұтынуға арналған шығыстарға нормалар шегiнде ақы төлеу сомасы мен отбасының (азаматтардың) осы мақсаттарға жұмсаған шығыстарының жергiлiктi өкiлдi органдар белгiлеген шектi жол берiлетiн деңгейiнiң арасындағы айырма ретiнде айқындалады.";</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w:t>
      </w:r>
      <w:r>
        <w:rPr>
          <w:rFonts w:ascii="Times New Roman"/>
          <w:b w:val="false"/>
          <w:i w:val="false"/>
          <w:color w:val="000000"/>
          <w:sz w:val="28"/>
        </w:rPr>
        <w:t xml:space="preserve"> келесі редакцияда жазылсын:</w:t>
      </w:r>
    </w:p>
    <w:bookmarkStart w:name="z18" w:id="10"/>
    <w:p>
      <w:pPr>
        <w:spacing w:after="0"/>
        <w:ind w:left="0"/>
        <w:jc w:val="both"/>
      </w:pPr>
      <w:r>
        <w:rPr>
          <w:rFonts w:ascii="Times New Roman"/>
          <w:b w:val="false"/>
          <w:i w:val="false"/>
          <w:color w:val="000000"/>
          <w:sz w:val="28"/>
        </w:rPr>
        <w:t>
      "2. Тұрғын үй көмегі аталған жерлерде тұрақты тұратын адамдарға кондоминиум объектісінің ортақ мүлкін күтіп-ұстауға арналған шығыстар сметасына сәйкес жеткiзушiлер ұсынған кондоминиум объектісінің ортақ мүлкін күтіп-ұстауға арналған коммуналдық қызметтер көрсету ақысын төлеу шоттары мен ай сайынғы жарналардың шоттары бойынша бюджет қаражаты есебінен көрсетіледі.</w:t>
      </w:r>
    </w:p>
    <w:bookmarkEnd w:id="10"/>
    <w:bookmarkStart w:name="z19" w:id="11"/>
    <w:p>
      <w:pPr>
        <w:spacing w:after="0"/>
        <w:ind w:left="0"/>
        <w:jc w:val="both"/>
      </w:pPr>
      <w:r>
        <w:rPr>
          <w:rFonts w:ascii="Times New Roman"/>
          <w:b w:val="false"/>
          <w:i w:val="false"/>
          <w:color w:val="000000"/>
          <w:sz w:val="28"/>
        </w:rPr>
        <w:t>
      Коммуналдық қызметтердi жеткiзушiлер "Өскемен қаласының жұмыспен қамту және әлеуметтік бағдарламалар бөлімі" мемлекеттік мекемесіне (бұдан әрі – уәкілетті орган) табиғи монополияларды реттеу және бәсекелестiктi қорғау жөнiндегi уәкiлеттi органмен келiсiлген коммуналдық қызметтерге тарифтердi, олардың өзгерiстерiн ұсынады. Тұрғын үй көмегiн есептеу кезiнде қызмет көрсетушiлер ұсынған жылудың шығындалуы тұрғын үй алаңының әлеуметтiк нормалары шегiнде есепке алынады.</w:t>
      </w:r>
    </w:p>
    <w:bookmarkEnd w:id="11"/>
    <w:bookmarkStart w:name="z20" w:id="12"/>
    <w:p>
      <w:pPr>
        <w:spacing w:after="0"/>
        <w:ind w:left="0"/>
        <w:jc w:val="both"/>
      </w:pPr>
      <w:r>
        <w:rPr>
          <w:rFonts w:ascii="Times New Roman"/>
          <w:b w:val="false"/>
          <w:i w:val="false"/>
          <w:color w:val="000000"/>
          <w:sz w:val="28"/>
        </w:rPr>
        <w:t>
      Көмірдің құнын есептеу үшін тұрғын үй көмегін есептеген тоқсанның алдындағы тоқсанның соңғы айындағы жағдай бойынша "Қазақстан Республикасы Ұлттық экономика министрлігінің Статистика комитеті Шығыс Қазақстан облысының Статистика департаменті" республикалық мемлекеттік мекемесі ұсынған қала бойынша орташа баға қолданылады.";</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w:t>
      </w:r>
      <w:r>
        <w:rPr>
          <w:rFonts w:ascii="Times New Roman"/>
          <w:b w:val="false"/>
          <w:i w:val="false"/>
          <w:color w:val="000000"/>
          <w:sz w:val="28"/>
        </w:rPr>
        <w:t xml:space="preserve"> келесі редакцияда жазылсын:</w:t>
      </w:r>
    </w:p>
    <w:bookmarkStart w:name="z22" w:id="13"/>
    <w:p>
      <w:pPr>
        <w:spacing w:after="0"/>
        <w:ind w:left="0"/>
        <w:jc w:val="both"/>
      </w:pPr>
      <w:r>
        <w:rPr>
          <w:rFonts w:ascii="Times New Roman"/>
          <w:b w:val="false"/>
          <w:i w:val="false"/>
          <w:color w:val="000000"/>
          <w:sz w:val="28"/>
        </w:rPr>
        <w:t>
      "4. Отбасы (азамат) (не нотариат куәландырған сенімхат бойынша оның өкілі) (бұдан әрі - көрсетілетін қызметті алушы) тұрғын үй көмегін тағайындау үшін "Азаматтарға арналған үкімет" Мемлекеттік корпорациясына (бұдан әрі - Мемлекеттік корпорация) немесе "электрондық үкімет" веб-порталына тоқсанына бір рет жүгінуге құқылы.";</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 тармақ</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 тармақ</w:t>
      </w:r>
      <w:r>
        <w:rPr>
          <w:rFonts w:ascii="Times New Roman"/>
          <w:b w:val="false"/>
          <w:i w:val="false"/>
          <w:color w:val="000000"/>
          <w:sz w:val="28"/>
        </w:rPr>
        <w:t xml:space="preserve"> келесі редакцияда жазылсын:</w:t>
      </w:r>
    </w:p>
    <w:bookmarkStart w:name="z25" w:id="14"/>
    <w:p>
      <w:pPr>
        <w:spacing w:after="0"/>
        <w:ind w:left="0"/>
        <w:jc w:val="both"/>
      </w:pPr>
      <w:r>
        <w:rPr>
          <w:rFonts w:ascii="Times New Roman"/>
          <w:b w:val="false"/>
          <w:i w:val="false"/>
          <w:color w:val="000000"/>
          <w:sz w:val="28"/>
        </w:rPr>
        <w:t>
      "28. Отбасының шекті жол берілетін шығыстарының үлесі отбасының жиынтық табысына қарай 7 % мөлшерінде белгіленеді.".</w:t>
      </w:r>
    </w:p>
    <w:bookmarkEnd w:id="14"/>
    <w:bookmarkStart w:name="z26" w:id="15"/>
    <w:p>
      <w:pPr>
        <w:spacing w:after="0"/>
        <w:ind w:left="0"/>
        <w:jc w:val="both"/>
      </w:pPr>
      <w:r>
        <w:rPr>
          <w:rFonts w:ascii="Times New Roman"/>
          <w:b w:val="false"/>
          <w:i w:val="false"/>
          <w:color w:val="000000"/>
          <w:sz w:val="28"/>
        </w:rPr>
        <w:t>
      2. Осы шешім оның алғаш ресми жарияланған күнінен кейін он күнтізбелік күн өткен соң қолданысқа енгізіледі.</w:t>
      </w:r>
    </w:p>
    <w:bookmarkEnd w:id="1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Тлеукенов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Қалалық мәслихаттың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Светаш</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