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70b0" w14:textId="5607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2019 жылғы 18 қаңтардағы № 34/227-VI шешімі. Шығыс Қазақстан облысы Әділет департаментінің Семей қаласындағы Әділет басқармасында 2019 жылғы 31 қаңтарда № 5-2-207 болып тіркелді. Күші жойылды - Абай облысы Семей қаласы мәслихатының 2024 жылғы 29 наурыздағы № 23/134-VIII шешімі.</w:t>
      </w:r>
    </w:p>
    <w:p>
      <w:pPr>
        <w:spacing w:after="0"/>
        <w:ind w:left="0"/>
        <w:jc w:val="both"/>
      </w:pPr>
      <w:bookmarkStart w:name="z6" w:id="0"/>
      <w:r>
        <w:rPr>
          <w:rFonts w:ascii="Times New Roman"/>
          <w:b w:val="false"/>
          <w:i w:val="false"/>
          <w:color w:val="ff0000"/>
          <w:sz w:val="28"/>
        </w:rPr>
        <w:t xml:space="preserve">
      Ескерту. Күші жойылды - Абай облысы Семей қаласы мәслихатының 29.03.2024 </w:t>
      </w:r>
      <w:r>
        <w:rPr>
          <w:rFonts w:ascii="Times New Roman"/>
          <w:b w:val="false"/>
          <w:i w:val="false"/>
          <w:color w:val="ff0000"/>
          <w:sz w:val="28"/>
        </w:rPr>
        <w:t>№ 23/134-VIII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Тақырыбы жаңа редакцияда - Абай облысы Семей қаласы мәслихатының 20.12.2022 </w:t>
      </w:r>
      <w:r>
        <w:rPr>
          <w:rFonts w:ascii="Times New Roman"/>
          <w:b w:val="false"/>
          <w:i w:val="false"/>
          <w:color w:val="000000"/>
          <w:sz w:val="28"/>
        </w:rPr>
        <w:t>№ 37/264-VII</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Start w:name="z7" w:id="1"/>
    <w:p>
      <w:pPr>
        <w:spacing w:after="0"/>
        <w:ind w:left="0"/>
        <w:jc w:val="both"/>
      </w:pPr>
      <w:r>
        <w:rPr>
          <w:rFonts w:ascii="Times New Roman"/>
          <w:b w:val="false"/>
          <w:i w:val="false"/>
          <w:color w:val="000000"/>
          <w:sz w:val="28"/>
        </w:rPr>
        <w:t xml:space="preserve">
      Қазақстан Республикасы "Тұрғын үй қатынастары туралы" Заңының </w:t>
      </w:r>
      <w:r>
        <w:rPr>
          <w:rFonts w:ascii="Times New Roman"/>
          <w:b w:val="false"/>
          <w:i w:val="false"/>
          <w:color w:val="000000"/>
          <w:sz w:val="28"/>
        </w:rPr>
        <w:t>97-бабының</w:t>
      </w:r>
      <w:r>
        <w:rPr>
          <w:rFonts w:ascii="Times New Roman"/>
          <w:b w:val="false"/>
          <w:i w:val="false"/>
          <w:color w:val="000000"/>
          <w:sz w:val="28"/>
        </w:rPr>
        <w:t xml:space="preserve"> 5-тармағына,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Семей қаласының мәслихаты ШЕШТІ: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Абай облысы Семей қаласы мәслихатының 20.12.2022 </w:t>
      </w:r>
      <w:r>
        <w:rPr>
          <w:rFonts w:ascii="Times New Roman"/>
          <w:b w:val="false"/>
          <w:i w:val="false"/>
          <w:color w:val="000000"/>
          <w:sz w:val="28"/>
        </w:rPr>
        <w:t>№ 37/264-VII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Семей қаласында тұрғын үй көмегін көрсетудің мөлшері мен тәртібі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Семей қаласы мәслихатының 20.12.2022 </w:t>
      </w:r>
      <w:r>
        <w:rPr>
          <w:rFonts w:ascii="Times New Roman"/>
          <w:b w:val="false"/>
          <w:i w:val="false"/>
          <w:color w:val="000000"/>
          <w:sz w:val="28"/>
        </w:rPr>
        <w:t>№ 37/264-VII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2. Келесі шешімдердің күші жойылды деп танылсын:</w:t>
      </w:r>
    </w:p>
    <w:bookmarkEnd w:id="3"/>
    <w:bookmarkStart w:name="z10" w:id="4"/>
    <w:p>
      <w:pPr>
        <w:spacing w:after="0"/>
        <w:ind w:left="0"/>
        <w:jc w:val="both"/>
      </w:pPr>
      <w:r>
        <w:rPr>
          <w:rFonts w:ascii="Times New Roman"/>
          <w:b w:val="false"/>
          <w:i w:val="false"/>
          <w:color w:val="000000"/>
          <w:sz w:val="28"/>
        </w:rPr>
        <w:t xml:space="preserve">
      1) Семей қаласы мәслихатының 2015 жылғы 26 ақпандағы№ 37/200-V "Тұрғын үй көмегінің мөлшерін белгілеудің және оны көрсету тәртібінің ережесін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3803 болып тіркелген, 2015 жылғы 14 сәуірдегі № 29 "Семей таңы" және "Вести Семей" газеттерінде жарияланған);</w:t>
      </w:r>
    </w:p>
    <w:bookmarkEnd w:id="4"/>
    <w:bookmarkStart w:name="z11" w:id="5"/>
    <w:p>
      <w:pPr>
        <w:spacing w:after="0"/>
        <w:ind w:left="0"/>
        <w:jc w:val="both"/>
      </w:pPr>
      <w:r>
        <w:rPr>
          <w:rFonts w:ascii="Times New Roman"/>
          <w:b w:val="false"/>
          <w:i w:val="false"/>
          <w:color w:val="000000"/>
          <w:sz w:val="28"/>
        </w:rPr>
        <w:t xml:space="preserve">
      2) Семей қаласы мәслихатының 2016 жылғы 10 маусымдағы № 3/31-VI "Семей қаласы мәслихатының 2015 жылғы 26 ақпандағы № 37/200-V "Тұрғын үй көмегінің мөлшерін белгілеудің және оны көрсету тәртібінің ережесін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4583 болып тіркелген, 2016 жылғы 26 шілдеде Қазақстан Республикасының Нормативтік құқықтық актілер эталондық бақылау банкінде және 2016 жылғы 26 шілдеде № 59 "Семей таңы", "Вести Семей" газеттерінде жарияланған).</w:t>
      </w:r>
    </w:p>
    <w:bookmarkEnd w:id="5"/>
    <w:bookmarkStart w:name="z12" w:id="6"/>
    <w:p>
      <w:pPr>
        <w:spacing w:after="0"/>
        <w:ind w:left="0"/>
        <w:jc w:val="both"/>
      </w:pPr>
      <w:r>
        <w:rPr>
          <w:rFonts w:ascii="Times New Roman"/>
          <w:b w:val="false"/>
          <w:i w:val="false"/>
          <w:color w:val="000000"/>
          <w:sz w:val="28"/>
        </w:rPr>
        <w:t>
      3. Семей қаласы мәслихатының 2018 жылғы 29 қарашадағы № 30/194-VI "Тұрғын үй көмегінің мөлшерін белгілеудің және оны көрсету тәртібінің ережесін бекіту туралы" шешімінің күші жойылсын.</w:t>
      </w:r>
    </w:p>
    <w:bookmarkEnd w:id="6"/>
    <w:bookmarkStart w:name="z13" w:id="7"/>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сессиясының</w:t>
            </w:r>
            <w:r>
              <w:rPr>
                <w:rFonts w:ascii="Times New Roman"/>
                <w:b w:val="false"/>
                <w:i/>
                <w:color w:val="000000"/>
                <w:sz w:val="20"/>
              </w:rPr>
              <w:t xml:space="preserve">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Қайырбеков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w:t>
            </w:r>
            <w:r>
              <w:rPr>
                <w:rFonts w:ascii="Times New Roman"/>
                <w:b w:val="false"/>
                <w:i/>
                <w:color w:val="000000"/>
                <w:sz w:val="20"/>
              </w:rPr>
              <w:t xml:space="preserve">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18 қаңтардағы </w:t>
            </w:r>
            <w:r>
              <w:br/>
            </w:r>
            <w:r>
              <w:rPr>
                <w:rFonts w:ascii="Times New Roman"/>
                <w:b w:val="false"/>
                <w:i w:val="false"/>
                <w:color w:val="000000"/>
                <w:sz w:val="20"/>
              </w:rPr>
              <w:t xml:space="preserve">№ 34/227-VI шешімге </w:t>
            </w:r>
            <w:r>
              <w:br/>
            </w:r>
            <w:r>
              <w:rPr>
                <w:rFonts w:ascii="Times New Roman"/>
                <w:b w:val="false"/>
                <w:i w:val="false"/>
                <w:color w:val="000000"/>
                <w:sz w:val="20"/>
              </w:rPr>
              <w:t>қосымша</w:t>
            </w:r>
          </w:p>
        </w:tc>
      </w:tr>
    </w:tbl>
    <w:bookmarkStart w:name="z18" w:id="8"/>
    <w:p>
      <w:pPr>
        <w:spacing w:after="0"/>
        <w:ind w:left="0"/>
        <w:jc w:val="left"/>
      </w:pPr>
      <w:r>
        <w:rPr>
          <w:rFonts w:ascii="Times New Roman"/>
          <w:b/>
          <w:i w:val="false"/>
          <w:color w:val="000000"/>
        </w:rPr>
        <w:t xml:space="preserve"> Семей қаласында тұрғын үй көмегін көрсетудің мөлшері мен тәртібі</w:t>
      </w:r>
    </w:p>
    <w:bookmarkEnd w:id="8"/>
    <w:p>
      <w:pPr>
        <w:spacing w:after="0"/>
        <w:ind w:left="0"/>
        <w:jc w:val="both"/>
      </w:pPr>
      <w:r>
        <w:rPr>
          <w:rFonts w:ascii="Times New Roman"/>
          <w:b w:val="false"/>
          <w:i w:val="false"/>
          <w:color w:val="ff0000"/>
          <w:sz w:val="28"/>
        </w:rPr>
        <w:t xml:space="preserve">
      Ескерту. Қосымша жаңа редакцияда - Абай облысы Семей қаласы мәслихатының 20.12.2022 </w:t>
      </w:r>
      <w:r>
        <w:rPr>
          <w:rFonts w:ascii="Times New Roman"/>
          <w:b w:val="false"/>
          <w:i w:val="false"/>
          <w:color w:val="ff0000"/>
          <w:sz w:val="28"/>
        </w:rPr>
        <w:t>№ 37/264-VII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9" w:id="9"/>
    <w:p>
      <w:pPr>
        <w:spacing w:after="0"/>
        <w:ind w:left="0"/>
        <w:jc w:val="both"/>
      </w:pPr>
      <w:r>
        <w:rPr>
          <w:rFonts w:ascii="Times New Roman"/>
          <w:b w:val="false"/>
          <w:i w:val="false"/>
          <w:color w:val="000000"/>
          <w:sz w:val="28"/>
        </w:rPr>
        <w:t>
      1. Тұрғын үй көмегі жергілікті бюджет қаражаты есебінен Семей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9"/>
    <w:bookmarkStart w:name="z20"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21"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1"/>
    <w:bookmarkStart w:name="z22"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2"/>
    <w:bookmarkStart w:name="z23" w:id="13"/>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3"/>
    <w:bookmarkStart w:name="z24" w:id="14"/>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7 (жеті) пайыз мөлшерінде.</w:t>
      </w:r>
    </w:p>
    <w:bookmarkEnd w:id="14"/>
    <w:bookmarkStart w:name="z25" w:id="15"/>
    <w:p>
      <w:pPr>
        <w:spacing w:after="0"/>
        <w:ind w:left="0"/>
        <w:jc w:val="both"/>
      </w:pPr>
      <w:r>
        <w:rPr>
          <w:rFonts w:ascii="Times New Roman"/>
          <w:b w:val="false"/>
          <w:i w:val="false"/>
          <w:color w:val="000000"/>
          <w:sz w:val="28"/>
        </w:rPr>
        <w:t>
      2. Тұрғын үй көмегін тағайындау "Абай облысы Семей қаласының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15"/>
    <w:bookmarkStart w:name="z26" w:id="1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6"/>
    <w:bookmarkStart w:name="z27" w:id="1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өкілді органдар белгiлеген шектi жол берiлетiн деңгейiнiң арасындағы айырма ретiнде айқындалады.</w:t>
      </w:r>
    </w:p>
    <w:bookmarkEnd w:id="17"/>
    <w:bookmarkStart w:name="z28" w:id="18"/>
    <w:p>
      <w:pPr>
        <w:spacing w:after="0"/>
        <w:ind w:left="0"/>
        <w:jc w:val="both"/>
      </w:pPr>
      <w:r>
        <w:rPr>
          <w:rFonts w:ascii="Times New Roman"/>
          <w:b w:val="false"/>
          <w:i w:val="false"/>
          <w:color w:val="000000"/>
          <w:sz w:val="28"/>
        </w:rPr>
        <w:t>
      Тұрғын үй көмегін тағайындау кезінде бір адамға кемінде 15 (он бес) шаршы метр және пайдалы алаңның 18 (он сегіз) шаршы метрінен аспайтын, бірақ кемінде бір бөлмелі пәтер немесе жатақхана бөлмесі мөлшеріндегі алаңның нормасы қабылданады.</w:t>
      </w:r>
    </w:p>
    <w:bookmarkEnd w:id="18"/>
    <w:bookmarkStart w:name="z29" w:id="1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9"/>
    <w:bookmarkStart w:name="z30" w:id="20"/>
    <w:p>
      <w:pPr>
        <w:spacing w:after="0"/>
        <w:ind w:left="0"/>
        <w:jc w:val="both"/>
      </w:pPr>
      <w:r>
        <w:rPr>
          <w:rFonts w:ascii="Times New Roman"/>
          <w:b w:val="false"/>
          <w:i w:val="false"/>
          <w:color w:val="000000"/>
          <w:sz w:val="28"/>
        </w:rPr>
        <w:t xml:space="preserve">
      6. Аз қамтылған отбасы (азамат) (немесе нотариалды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(бұдан әрі-Мемлекеттік корпорация) немесе электрондық үкімет веб-порталына жүгінеді.</w:t>
      </w:r>
    </w:p>
    <w:bookmarkEnd w:id="20"/>
    <w:bookmarkStart w:name="z31" w:id="2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1"/>
    <w:bookmarkStart w:name="z32" w:id="2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2"/>
    <w:bookmarkStart w:name="z33" w:id="2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3"/>
    <w:bookmarkStart w:name="z34" w:id="2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