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94e9" w14:textId="3ba9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2019 жылғы 2 сәуірдегі № 532 қаулысы. Шығыс Қазақстан облысының Әділет департаментінде 2019 жылғы 15 сәуірде № 5852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2"/>
    <w:bookmarkStart w:name="z9" w:id="3"/>
    <w:p>
      <w:pPr>
        <w:spacing w:after="0"/>
        <w:ind w:left="0"/>
        <w:jc w:val="both"/>
      </w:pPr>
      <w:r>
        <w:rPr>
          <w:rFonts w:ascii="Times New Roman"/>
          <w:b w:val="false"/>
          <w:i w:val="false"/>
          <w:color w:val="000000"/>
          <w:sz w:val="28"/>
        </w:rPr>
        <w:t>
      2. "Шығыс Қазақстан облысы Семей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Семей қаласының аумағында таратылатын мерзімді баспа басылымдарына ресми жариялауға жолдауды;</w:t>
      </w:r>
    </w:p>
    <w:bookmarkEnd w:id="6"/>
    <w:bookmarkStart w:name="z13" w:id="7"/>
    <w:p>
      <w:pPr>
        <w:spacing w:after="0"/>
        <w:ind w:left="0"/>
        <w:jc w:val="both"/>
      </w:pPr>
      <w:r>
        <w:rPr>
          <w:rFonts w:ascii="Times New Roman"/>
          <w:b w:val="false"/>
          <w:i w:val="false"/>
          <w:color w:val="000000"/>
          <w:sz w:val="28"/>
        </w:rPr>
        <w:t>
      4) осы қаулыны ресми жарияланғанынан кейін Семей қаласы әкімдігінің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2019 жылғы "02" сәуірдегі </w:t>
            </w:r>
            <w:r>
              <w:br/>
            </w:r>
            <w:r>
              <w:rPr>
                <w:rFonts w:ascii="Times New Roman"/>
                <w:b w:val="false"/>
                <w:i w:val="false"/>
                <w:color w:val="000000"/>
                <w:sz w:val="20"/>
              </w:rPr>
              <w:t>№ 532 қаулысына қосымша</w:t>
            </w:r>
          </w:p>
        </w:tc>
      </w:tr>
    </w:tbl>
    <w:bookmarkStart w:name="z18" w:id="10"/>
    <w:p>
      <w:pPr>
        <w:spacing w:after="0"/>
        <w:ind w:left="0"/>
        <w:jc w:val="left"/>
      </w:pPr>
      <w:r>
        <w:rPr>
          <w:rFonts w:ascii="Times New Roman"/>
          <w:b/>
          <w:i w:val="false"/>
          <w:color w:val="000000"/>
        </w:rPr>
        <w:t xml:space="preserve"> 2019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187"/>
        <w:gridCol w:w="1434"/>
        <w:gridCol w:w="1437"/>
        <w:gridCol w:w="1088"/>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Көлік комитетінің "Қазақстан су жолдары" республикалық мемлекеттік қазыналық кәсіпорнының Семей филиалы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"Ай-Ар"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 түзеу мекемелерінің "Еңбек" шаруашылық жүргізу құқығындағы республикалық мемлекеттік кәсіпорнының "Еңбек-Семей" филиалы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медицианалық әлеуметтік мекемесі "Санаторий "KARAGAILY"</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"Казахцемент"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Восток-Строй"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құю-механикалық зауыты"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аяқ киім фабрикасы"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"Темир-Транс"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Водоканал" мемлекеттік коммуналдық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"Теплокоммунэнерго" мемлекеттік коммуналдық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