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4661" w14:textId="4694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өткізу кезеңінде сайлаушылармен кездесу өткізу үшін үй-жайлар мен кандидаттардың үгіт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Шығыс Қазақстан облысы Семей қаласының әкімдігінің 2019 жылғы 4 мамырдағы № 793 қаулысы. Шығыс Қазақстан облысының Әділет департаментінде 2019 жылғы 6 мамырда № 5918 болып тіркелді</w:t>
      </w:r>
    </w:p>
    <w:p>
      <w:pPr>
        <w:spacing w:after="0"/>
        <w:ind w:left="0"/>
        <w:jc w:val="both"/>
      </w:pPr>
      <w:bookmarkStart w:name="z6" w:id="0"/>
      <w:r>
        <w:rPr>
          <w:rFonts w:ascii="Times New Roman"/>
          <w:b w:val="false"/>
          <w:i w:val="false"/>
          <w:color w:val="ff0000"/>
          <w:sz w:val="28"/>
        </w:rPr>
        <w:t xml:space="preserve">
      Ескерту. Қаулының тақырыбы жаңа редакцияда - Абай облысы Семей қаласының әкімдігінің 20.02.2023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6 тармақтарының,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тармағының</w:t>
      </w:r>
      <w:r>
        <w:rPr>
          <w:rFonts w:ascii="Times New Roman"/>
          <w:b w:val="false"/>
          <w:i w:val="false"/>
          <w:color w:val="000000"/>
          <w:sz w:val="28"/>
        </w:rPr>
        <w:t xml:space="preserve"> негізінде, Семей қаласының әкімдігі ҚАУЛЫ ЕТЕДІ:</w:t>
      </w:r>
    </w:p>
    <w:bookmarkEnd w:id="1"/>
    <w:bookmarkStart w:name="z8" w:id="2"/>
    <w:p>
      <w:pPr>
        <w:spacing w:after="0"/>
        <w:ind w:left="0"/>
        <w:jc w:val="both"/>
      </w:pPr>
      <w:r>
        <w:rPr>
          <w:rFonts w:ascii="Times New Roman"/>
          <w:b w:val="false"/>
          <w:i w:val="false"/>
          <w:color w:val="000000"/>
          <w:sz w:val="28"/>
        </w:rPr>
        <w:t>
      1. Семей қаласының аумақтық сайлау комиссиясымен (келісім бойынша) бірлесіп, осы қаулының қосымшасына сәйкес барлық кандидаттар үшін үгіттік баспа материалдарын орналастыру үшін орындар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Семей қаласының әкімдігінің 20.02.2023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Абай облысы Семей қаласының әкімдігінің 20.02.2023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"Шығыс Қазақстан облысы Семей қаласының ішкі саясат бөлімі" мемлекеттік мекемесі, Семей қаласының ауылдық округтері және кенттерінің әкімдері:</w:t>
      </w:r>
    </w:p>
    <w:bookmarkEnd w:id="3"/>
    <w:bookmarkStart w:name="z11" w:id="4"/>
    <w:p>
      <w:pPr>
        <w:spacing w:after="0"/>
        <w:ind w:left="0"/>
        <w:jc w:val="both"/>
      </w:pPr>
      <w:r>
        <w:rPr>
          <w:rFonts w:ascii="Times New Roman"/>
          <w:b w:val="false"/>
          <w:i w:val="false"/>
          <w:color w:val="000000"/>
          <w:sz w:val="28"/>
        </w:rPr>
        <w:t>
      1) барлық кандидаттардың тең құқығын қамтамасыз ету жағдайында үгіт баспа материалдарын орналастыруды және сайлаушылармен кездесу өткізу үшін, үй-жайларды бірдей және тең жағдайда ұсынуды қамтамасыз етсін;</w:t>
      </w:r>
    </w:p>
    <w:bookmarkEnd w:id="4"/>
    <w:bookmarkStart w:name="z12" w:id="5"/>
    <w:p>
      <w:pPr>
        <w:spacing w:after="0"/>
        <w:ind w:left="0"/>
        <w:jc w:val="both"/>
      </w:pPr>
      <w:r>
        <w:rPr>
          <w:rFonts w:ascii="Times New Roman"/>
          <w:b w:val="false"/>
          <w:i w:val="false"/>
          <w:color w:val="000000"/>
          <w:sz w:val="28"/>
        </w:rPr>
        <w:t>
      2) белгіленген орындарды үгіт материалдарын орналастыру үшін стендтермен, тақталармен, тұғырлықтармен жарақтандырсын.</w:t>
      </w:r>
    </w:p>
    <w:bookmarkEnd w:id="5"/>
    <w:bookmarkStart w:name="z13" w:id="6"/>
    <w:p>
      <w:pPr>
        <w:spacing w:after="0"/>
        <w:ind w:left="0"/>
        <w:jc w:val="both"/>
      </w:pPr>
      <w:r>
        <w:rPr>
          <w:rFonts w:ascii="Times New Roman"/>
          <w:b w:val="false"/>
          <w:i w:val="false"/>
          <w:color w:val="000000"/>
          <w:sz w:val="28"/>
        </w:rPr>
        <w:t>
      4. "Шығыс Қазақстан облысы Семей қаласы әкімінің аппараты" мемлекеттік мекемесінің ұйымдастыру - инспекторлық жұмыс бөлімі Қазақстан Республикасы заңнамасындағы белгіленген тәртіппен:</w:t>
      </w:r>
    </w:p>
    <w:bookmarkEnd w:id="6"/>
    <w:bookmarkStart w:name="z14" w:id="7"/>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7"/>
    <w:bookmarkStart w:name="z15" w:id="8"/>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көшірмелерін қазақ және орыс тілдерінде қағаз және электрондық түрде Қазақстан Республикасы нормативтік құқықтық актілерінің эталондық бақылау банкіне ресми жариялау мен енгізу үшін "Республикалық құқықтық ақпарат орталығы" шаруашылық жүргізу құқығындағы республикалық мемлекеттік кәсіпорнына жолдауды;</w:t>
      </w:r>
    </w:p>
    <w:bookmarkEnd w:id="8"/>
    <w:bookmarkStart w:name="z16" w:id="9"/>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Семей қаласының аумағында таратылатын мерзімді баспа басылымдарына ресми жариялау үшін жолдауды;</w:t>
      </w:r>
    </w:p>
    <w:bookmarkEnd w:id="9"/>
    <w:bookmarkStart w:name="z17" w:id="10"/>
    <w:p>
      <w:pPr>
        <w:spacing w:after="0"/>
        <w:ind w:left="0"/>
        <w:jc w:val="both"/>
      </w:pPr>
      <w:r>
        <w:rPr>
          <w:rFonts w:ascii="Times New Roman"/>
          <w:b w:val="false"/>
          <w:i w:val="false"/>
          <w:color w:val="000000"/>
          <w:sz w:val="28"/>
        </w:rPr>
        <w:t>
      4) ресми жарияланғаннан кейін осы қаулыны Семей қаласы әкімдігінің интернет-ресурсында орналастыруды қамтамасыз етсін.</w:t>
      </w:r>
    </w:p>
    <w:bookmarkEnd w:id="10"/>
    <w:bookmarkStart w:name="z18" w:id="11"/>
    <w:p>
      <w:pPr>
        <w:spacing w:after="0"/>
        <w:ind w:left="0"/>
        <w:jc w:val="both"/>
      </w:pPr>
      <w:r>
        <w:rPr>
          <w:rFonts w:ascii="Times New Roman"/>
          <w:b w:val="false"/>
          <w:i w:val="false"/>
          <w:color w:val="000000"/>
          <w:sz w:val="28"/>
        </w:rPr>
        <w:t>
      5.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bookmarkEnd w:id="11"/>
    <w:bookmarkStart w:name="z19" w:id="12"/>
    <w:p>
      <w:pPr>
        <w:spacing w:after="0"/>
        <w:ind w:left="0"/>
        <w:jc w:val="both"/>
      </w:pPr>
      <w:r>
        <w:rPr>
          <w:rFonts w:ascii="Times New Roman"/>
          <w:b w:val="false"/>
          <w:i w:val="false"/>
          <w:color w:val="000000"/>
          <w:sz w:val="28"/>
        </w:rPr>
        <w:t>
      6. Осы қаулы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Тоқаев</w:t>
            </w:r>
            <w:r>
              <w:rPr>
                <w:rFonts w:ascii="Times New Roman"/>
                <w:b w:val="false"/>
                <w:i w:val="false"/>
                <w:color w:val="000000"/>
                <w:sz w:val="20"/>
              </w:rPr>
              <w:t>
</w:t>
            </w:r>
          </w:p>
        </w:tc>
      </w:tr>
    </w:tbl>
    <w:bookmarkStart w:name="z24" w:id="13"/>
    <w:p>
      <w:pPr>
        <w:spacing w:after="0"/>
        <w:ind w:left="0"/>
        <w:jc w:val="both"/>
      </w:pPr>
      <w:r>
        <w:rPr>
          <w:rFonts w:ascii="Times New Roman"/>
          <w:b w:val="false"/>
          <w:i w:val="false"/>
          <w:color w:val="000000"/>
          <w:sz w:val="28"/>
        </w:rPr>
        <w:t>
      "26" сәуір 2019 жыл</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2019 жылғы "4" мамырдағы </w:t>
            </w:r>
            <w:r>
              <w:br/>
            </w:r>
            <w:r>
              <w:rPr>
                <w:rFonts w:ascii="Times New Roman"/>
                <w:b w:val="false"/>
                <w:i w:val="false"/>
                <w:color w:val="000000"/>
                <w:sz w:val="20"/>
              </w:rPr>
              <w:t>№ 793 қаулысына 1 қосымша</w:t>
            </w:r>
          </w:p>
        </w:tc>
      </w:tr>
    </w:tbl>
    <w:bookmarkStart w:name="z26" w:id="14"/>
    <w:p>
      <w:pPr>
        <w:spacing w:after="0"/>
        <w:ind w:left="0"/>
        <w:jc w:val="left"/>
      </w:pPr>
      <w:r>
        <w:rPr>
          <w:rFonts w:ascii="Times New Roman"/>
          <w:b/>
          <w:i w:val="false"/>
          <w:color w:val="000000"/>
        </w:rPr>
        <w:t xml:space="preserve"> Сайлау өткізу кезеңінде кандидаттардың үгіт баспа материалдарын орналастыратын орындардың тізімі </w:t>
      </w:r>
    </w:p>
    <w:bookmarkEnd w:id="14"/>
    <w:p>
      <w:pPr>
        <w:spacing w:after="0"/>
        <w:ind w:left="0"/>
        <w:jc w:val="both"/>
      </w:pPr>
      <w:r>
        <w:rPr>
          <w:rFonts w:ascii="Times New Roman"/>
          <w:b w:val="false"/>
          <w:i w:val="false"/>
          <w:color w:val="ff0000"/>
          <w:sz w:val="28"/>
        </w:rPr>
        <w:t xml:space="preserve">
      Ескерту. 1 қосымша жаңа редакцияда - Абай облысы Семей қаласының әкімдігінің 07.11.2024 </w:t>
      </w:r>
      <w:r>
        <w:rPr>
          <w:rFonts w:ascii="Times New Roman"/>
          <w:b w:val="false"/>
          <w:i w:val="false"/>
          <w:color w:val="ff0000"/>
          <w:sz w:val="28"/>
        </w:rPr>
        <w:t>№ 1021</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орналастыруға арналған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Құтжанов көшесі, 1, № 29 ЖОББМ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Қашағанов көшесі, 1, университет спорт кешенінің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квартал, 18 Г, ОДА № 4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Ағайынды Мусиндер көшесі, 19, № 31 ЖОББМ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73, Балалар мен жастар шығармашылығы сарайы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Посмаков көшесі, 70, Мемлекеттік қызмет жөніндегі агенттік филиалының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Мұхамедханов көшесі, "Орталық алаң" аялдамасы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көшесі, "Медицина Университеті" аялдамасы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көшесі, "Жансая" аялдамасы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даңғылы, "Новостройка" аялдамасы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Белібаев көшесі, 34, "Дальняя" аялдамасы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кенті, "Қамбар" сауда үйінің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"Бобровка" аялдамасы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Глинки көшесі, 16 А, "Көктем" сауда орталығы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даңғылы, "Орталық" аялдамасы ауданында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Селевин көшесі, 24, № 35 ЖОББМ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Мұхамедханов көшесі, 40, Көлік колледжінің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Юность көшесі, 80 А, "Ертөстік" балабақшасының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Юность көшесі, 25/1, "Наурыз" сауда орталығының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аллеясы көшесі, 1, Құрылыс колледжінің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 38/1, № 5 көпсалалы гимназияның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Пржевальский көшесі, 16 А, № 38 мектеп-лицейінің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 57, № 28 ЖОББМ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Молодогвардейская көшесі, 48/1, № 33 ЖОББМ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шағынауданы, 1, № 49 ЖОББМ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көшесі, 1, № 11 ЖОББМ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6-линия көшесі, 18 А, № 47 ЖОББМ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Восточный кенті, 290 А, № 45 ЖОББМ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 150, Педагогикалық колледждің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13/1, № 46 ЖОББМ жанында</w:t>
            </w:r>
          </w:p>
        </w:tc>
      </w:tr>
    </w:tbl>
    <w:p>
      <w:pPr>
        <w:spacing w:after="0"/>
        <w:ind w:left="0"/>
        <w:jc w:val="both"/>
      </w:pPr>
      <w:r>
        <w:rPr>
          <w:rFonts w:ascii="Times New Roman"/>
          <w:b w:val="false"/>
          <w:i w:val="false"/>
          <w:color w:val="000000"/>
          <w:sz w:val="28"/>
        </w:rPr>
        <w:t>
      ЖОББМ - жалпы орта білім беретін мектеп</w:t>
      </w:r>
    </w:p>
    <w:p>
      <w:pPr>
        <w:spacing w:after="0"/>
        <w:ind w:left="0"/>
        <w:jc w:val="both"/>
      </w:pPr>
      <w:r>
        <w:rPr>
          <w:rFonts w:ascii="Times New Roman"/>
          <w:b w:val="false"/>
          <w:i w:val="false"/>
          <w:color w:val="000000"/>
          <w:sz w:val="28"/>
        </w:rPr>
        <w:t>
      ОДА - отбасылық дәрігерлік амбулатория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2019 жылғы "4" мамырдағы </w:t>
            </w:r>
            <w:r>
              <w:br/>
            </w:r>
            <w:r>
              <w:rPr>
                <w:rFonts w:ascii="Times New Roman"/>
                <w:b w:val="false"/>
                <w:i w:val="false"/>
                <w:color w:val="000000"/>
                <w:sz w:val="20"/>
              </w:rPr>
              <w:t>№ 793 қаулысына 2 қосымша</w:t>
            </w:r>
          </w:p>
        </w:tc>
      </w:tr>
    </w:tbl>
    <w:bookmarkStart w:name="z32" w:id="15"/>
    <w:p>
      <w:pPr>
        <w:spacing w:after="0"/>
        <w:ind w:left="0"/>
        <w:jc w:val="left"/>
      </w:pPr>
      <w:r>
        <w:rPr>
          <w:rFonts w:ascii="Times New Roman"/>
          <w:b/>
          <w:i w:val="false"/>
          <w:color w:val="000000"/>
        </w:rPr>
        <w:t xml:space="preserve"> Сайлау өткізу кезеңінде шарттық негізде кандидаттардың сайлаушылармен кездесуі өткізілетін үй-жайлардың тізімі </w:t>
      </w:r>
    </w:p>
    <w:bookmarkEnd w:id="15"/>
    <w:p>
      <w:pPr>
        <w:spacing w:after="0"/>
        <w:ind w:left="0"/>
        <w:jc w:val="both"/>
      </w:pPr>
      <w:r>
        <w:rPr>
          <w:rFonts w:ascii="Times New Roman"/>
          <w:b w:val="false"/>
          <w:i w:val="false"/>
          <w:color w:val="ff0000"/>
          <w:sz w:val="28"/>
        </w:rPr>
        <w:t xml:space="preserve">
      Ескерту. 2 қосымша алынып тасталды - Абай облысы Семей қаласының әкімдігінің 20.02.2023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