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efb3" w14:textId="302e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29 желтоқсандағы № 33/221-VI "Новобаженово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22 сәуірдегі № 37/254-VI шешімі. Шығыс Қазақстан облысының Әділет департаментінде 2019 жылғы 6 мамырда № 5921 болып тіркелді. Күші жойылды - Шығыс Қазақстан облысы Семей қаласы мәслихатының 2019 жылғы 30 желтоқсандағы № 48/327-VI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48/327-VI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33/221-VI "Новобаженово ауылдық округінің 2019-2021 жылдарға арналған бюджеті туралы" (нормативтік құқықтық актілерді мемлекеттік тіркеу Тізілімінде № 5-2-202 болып тіркелген, 2019 жылғы 29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"Новобаженово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39 909,0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36 409,0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42 314,9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-2 405,9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2 405,9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2 405,9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37/254-VI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