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efb3" w14:textId="302e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33/221-VI "Новобаженово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22 сәуірдегі № 37/254-VI шешімі. Шығыс Қазақстан облысының Әділет департаментінде 2019 жылғы 6 мамырда № 5921 болып тіркелді. Күші жойылды - Шығыс Қазақстан облысы Семей қаласы мәслихатының 2019 жылғы 30 желтоқсандағы № 48/327-VI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48/327-VI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33/221-VI "Новобаженово ауылдық округінің 2019-2021 жылдарға арналған бюджеті туралы" (нормативтік құқықтық актілерді мемлекеттік тіркеу Тізілімінде № 5-2-202 болып тіркелген, 2019 жылғы 29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"Новобаженово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39 909,0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36 409,0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42 314,9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-2 405,9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2 405,9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2 405,9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37/254-VI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2019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