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1eba" w14:textId="9e91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Шаған кентінің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30 желтоқсандағы № 48/330-VI шешімі. Шығыс Қазақстан облысының Әділет департаментінде 2020 жылғы 22 қаңтарда № 6684 болып тіркелді. Күші жойылды - Шығыс Қазақстан облысы Семей қаласы мәслихатының 2020 жылғы 29желтоқсандағы № 62/455-VI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62/455-VI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ның 1-тармағының 1) тармақшасына, Семей қаласы мәслихатының 2019 жылғы 23 желтоқсандағы № 47/310-VІ "Семей қаласының 2020-2022 жылдарға арналған бюджеті туралы" (нормативтік құқықтық актілерді мемлекеттік тіркеу Тізілімінде № 6469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Шаған кентінің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21 799,0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20 939,1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21 799,0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қаласының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58/427-VI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2020 жылға берілетін субвенция көлемі 17 787,0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48/330-VI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қаласының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58/427-VI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48/330-VI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48/330-VI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