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878b3" w14:textId="a1878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"Аягөз ауданы бойынша коммуналдық қалдықтардың түзілу және жинақталу нормаларын бекіту туралы" Аягөз аудандық мәслихатының 2018 жылғы 9 ақпандағы № 19/136-VІ шешімінің қолданылуын тоқтата тұру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аудандық мәслихатының 2019 жылғы 24 қаңтардағы № 34/229-VI шешімі. Шығыс Қазақстан облысы Әділет департаментінің Аягөз аудандық Әділет басқармасында 2019 жылғы 4 ақпанда № 5-6-193 болып тіркелді. Күші жойылды - Шығыс Қазақстан облысы Аягөз аудандық мәслихатының 2019 жылғы 14 мамырдағы № 37/252-VI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Аягөз аудандық мәслихатының 14.05.2019 </w:t>
      </w:r>
      <w:r>
        <w:rPr>
          <w:rFonts w:ascii="Times New Roman"/>
          <w:b w:val="false"/>
          <w:i w:val="false"/>
          <w:color w:val="ff0000"/>
          <w:sz w:val="28"/>
        </w:rPr>
        <w:t>№ 37/252-VI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15) тармақшасына және 7-бабының </w:t>
      </w:r>
      <w:r>
        <w:rPr>
          <w:rFonts w:ascii="Times New Roman"/>
          <w:b w:val="false"/>
          <w:i w:val="false"/>
          <w:color w:val="000000"/>
          <w:sz w:val="28"/>
        </w:rPr>
        <w:t>4-тармағына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46-бабына</w:t>
      </w:r>
      <w:r>
        <w:rPr>
          <w:rFonts w:ascii="Times New Roman"/>
          <w:b w:val="false"/>
          <w:i w:val="false"/>
          <w:color w:val="000000"/>
          <w:sz w:val="28"/>
        </w:rPr>
        <w:t xml:space="preserve">, "Коммуналдық қалдықтардың түзілу және жинақталу нормаларын есептеудің үлгілік қағидаларын бекіту туралы" Қазақстан Республикасы Энергетика министрінің 2014 жылғы 25 қарашадағы № 145 </w:t>
      </w:r>
      <w:r>
        <w:rPr>
          <w:rFonts w:ascii="Times New Roman"/>
          <w:b w:val="false"/>
          <w:i w:val="false"/>
          <w:color w:val="000000"/>
          <w:sz w:val="28"/>
        </w:rPr>
        <w:t>бұйрығына</w:t>
      </w:r>
      <w:r>
        <w:rPr>
          <w:rFonts w:ascii="Times New Roman"/>
          <w:b w:val="false"/>
          <w:i w:val="false"/>
          <w:color w:val="000000"/>
          <w:sz w:val="28"/>
        </w:rPr>
        <w:t xml:space="preserve"> өзгерістер енгізу туралы" Қазақстан Республикасы Энергетика министрінің 2018 жылғы 15 қазандағы № 409 (нормативтік құқықтық актілерді мемлекеттік тіркеу Тізілімінде 17634 нөмірімен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Аягөз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Коммуналдық қалдықтардың түзілу және жинақталу нормаларын есептеудің қағидаларына өзгерістер енгізілгендіктен, "Аягөз ауданы бойынша коммуналдық қалдықтардың түзілу және жинақталу нормаларын бекіту туралы" Аягөз аудандық мәслихатының 2018 жылғы 9 ақпандағы № 19/136-VІ (нормативтік құқықтық актілерді мемлекеттік тіркеу Тізілімінде 5491 нөмірімен тіркелген, Қазақстан Республикасының нормативтық құқықтық актілерінің электрондық түрдегі эталондық бақылау банкінде 2018 жылдың 27 ақпанында, "Аягөз жаңалықтары" газетінің 2018 жылдың 03 наурызында жарияланған) </w:t>
      </w:r>
      <w:r>
        <w:rPr>
          <w:rFonts w:ascii="Times New Roman"/>
          <w:b w:val="false"/>
          <w:i w:val="false"/>
          <w:color w:val="000000"/>
          <w:sz w:val="28"/>
        </w:rPr>
        <w:t>шешімінің</w:t>
      </w:r>
      <w:r>
        <w:rPr>
          <w:rFonts w:ascii="Times New Roman"/>
          <w:b w:val="false"/>
          <w:i w:val="false"/>
          <w:color w:val="000000"/>
          <w:sz w:val="28"/>
        </w:rPr>
        <w:t>, Қазақстан Республикасының қолданыстағы заңнамаға оны сәйкестендіріп және Аягөз аудандық мәслихатының сессиясында қабылданғанына дейін қолданылуы тоқтатылсын.</w:t>
      </w:r>
    </w:p>
    <w:bookmarkEnd w:id="2"/>
    <w:bookmarkStart w:name="z9"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Молдашева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Аягөз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Искаков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