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4b6a" w14:textId="e944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2015 жылғы 27 қаңтардағы № 32/223-V "Тұрғын үй көмегін көрсетудің мөлшері мен тәртібін айқындау туралы Қағиданы бекіту туралы"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15 қарашадағы № 41/284-VI шешімі. Шығыс Қазақстан облысының Әділет департаментінде 2019 жылғы 28 қарашада № 6319 болып тіркелді. Күші жойылды - Шығыс Қазақстан облысы Аягөз аудандық мәслихатының 2020 жылғы 8 желтоқсандағы № 54/505-VI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08.12.2020 </w:t>
      </w:r>
      <w:r>
        <w:rPr>
          <w:rFonts w:ascii="Times New Roman"/>
          <w:b w:val="false"/>
          <w:i w:val="false"/>
          <w:color w:val="ff0000"/>
          <w:sz w:val="28"/>
        </w:rPr>
        <w:t>№ 54/505-VI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Аягөз аудандық мәслихаты ШЕШІМ ҚАБЫЛДАДЫ:</w:t>
      </w:r>
    </w:p>
    <w:bookmarkEnd w:id="0"/>
    <w:p>
      <w:pPr>
        <w:spacing w:after="0"/>
        <w:ind w:left="0"/>
        <w:jc w:val="both"/>
      </w:pPr>
      <w:r>
        <w:rPr>
          <w:rFonts w:ascii="Times New Roman"/>
          <w:b w:val="false"/>
          <w:i w:val="false"/>
          <w:color w:val="000000"/>
          <w:sz w:val="28"/>
        </w:rPr>
        <w:t xml:space="preserve">
      1. Аягөз аудандық мәслихатының 2015 жылғы 27 қаңтардағы № 32/223-V "Тұрғын үй көмегін көрсетудің мөлшері мен тәртібін айқындау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3688 нөмірімен тіркелген, "Әділет" ақпараттық-құқықтық жүйесінде 2015 жылдың 13 наурызында, "Аягөз жаңалықтары" газетінің 2015 жылдың 7 наурызында жарияланған) мынадай өзгерістер енгізілсін:</w:t>
      </w:r>
    </w:p>
    <w:p>
      <w:pPr>
        <w:spacing w:after="0"/>
        <w:ind w:left="0"/>
        <w:jc w:val="both"/>
      </w:pPr>
      <w:r>
        <w:rPr>
          <w:rFonts w:ascii="Times New Roman"/>
          <w:b w:val="false"/>
          <w:i w:val="false"/>
          <w:color w:val="000000"/>
          <w:sz w:val="28"/>
        </w:rPr>
        <w:t>
      аталған шешіммен бекітілген Тұрғын үй көмегін көрсетудің мөлшері мен тәртібін айқындаудың қағидасында: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"Осы Тұрғын үй көмегiн көрсетудiң мөлшерi мен тәртiбiн айқындау туралы Қағида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(бұдан әрі - Ереже) қаулыларына сәйкес әзiрлендi және аз қамтамасыз етілген отбасыларға (азаматтарға) тұрғын үй көмегiн көрсетудiң мөлшерi мен тәртiбiн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келесі редакцияда жазылсын, орыс тіліндегі мәтін өзгермейді:</w:t>
      </w:r>
    </w:p>
    <w:p>
      <w:pPr>
        <w:spacing w:after="0"/>
        <w:ind w:left="0"/>
        <w:jc w:val="both"/>
      </w:pPr>
      <w:r>
        <w:rPr>
          <w:rFonts w:ascii="Times New Roman"/>
          <w:b w:val="false"/>
          <w:i w:val="false"/>
          <w:color w:val="000000"/>
          <w:sz w:val="28"/>
        </w:rPr>
        <w:t>
      "1. Осы Қағидада мынандай негізгі ұғымдар пайдаланылады:"</w:t>
      </w:r>
    </w:p>
    <w:p>
      <w:pPr>
        <w:spacing w:after="0"/>
        <w:ind w:left="0"/>
        <w:jc w:val="both"/>
      </w:pPr>
      <w:r>
        <w:rPr>
          <w:rFonts w:ascii="Times New Roman"/>
          <w:b w:val="false"/>
          <w:i w:val="false"/>
          <w:color w:val="000000"/>
          <w:sz w:val="28"/>
        </w:rPr>
        <w:t>
      1 тармақтың 2) және 5) тармақшалары келесі редакцияда жазылсын:</w:t>
      </w:r>
    </w:p>
    <w:p>
      <w:pPr>
        <w:spacing w:after="0"/>
        <w:ind w:left="0"/>
        <w:jc w:val="both"/>
      </w:pPr>
      <w:r>
        <w:rPr>
          <w:rFonts w:ascii="Times New Roman"/>
          <w:b w:val="false"/>
          <w:i w:val="false"/>
          <w:color w:val="000000"/>
          <w:sz w:val="28"/>
        </w:rPr>
        <w:t>
      "2)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p>
      <w:pPr>
        <w:spacing w:after="0"/>
        <w:ind w:left="0"/>
        <w:jc w:val="both"/>
      </w:pPr>
      <w:r>
        <w:rPr>
          <w:rFonts w:ascii="Times New Roman"/>
          <w:b w:val="false"/>
          <w:i w:val="false"/>
          <w:color w:val="000000"/>
          <w:sz w:val="28"/>
        </w:rPr>
        <w:t xml:space="preserve">
      5) "Азаматтарға арналған үкімет" </w:t>
      </w:r>
      <w:r>
        <w:rPr>
          <w:rFonts w:ascii="Times New Roman"/>
          <w:b w:val="false"/>
          <w:i w:val="false"/>
          <w:color w:val="000000"/>
          <w:sz w:val="28"/>
        </w:rPr>
        <w:t xml:space="preserve">мемлекеттік корпорациясы </w:t>
      </w:r>
      <w:r>
        <w:rPr>
          <w:rFonts w:ascii="Times New Roman"/>
          <w:b w:val="false"/>
          <w:i w:val="false"/>
          <w:color w:val="000000"/>
          <w:sz w:val="28"/>
        </w:rPr>
        <w:t xml:space="preserve">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бірінші абзацы келесі редакцияда жазылсын:</w:t>
      </w:r>
    </w:p>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