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d13" w14:textId="d291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29 желтоқсандағы № 35/4-VІ "2019-2021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10 сәуірдегі № 37/9-VI шешімі. Шығыс Қазақстан облысының Әділет департаментінде 2019 жылғы 16 сәуірде № 5853 болып тіркелді. Күші жойылды - Шығыс Қазақстан облысы Бесқарағай аудандық мәслихатының 2020 жылғы 16 қаңтардағы № 49/5-VI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16.01.2020 № 49/5-VI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2018 жылғы 29 желтоқсандағы № 35/4-VІ "2019-2021 жылдарға арналған Глуховка ауылдық округінің бюджеті туралы" (нормативтік құқықтық актілерді мемлекеттік тіркеу Тізілімінде 5-7-154 нөмірімен тіркелген, Қазақстан Республикасы нормативтік құқықтық актілерінің эталондық бақылау банкінде электрондық түрде 2019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38 042,0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38 042,0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