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8225" w14:textId="f348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орталықтандырылған мемлекеттік сатып алуды бірыңғай ұйымдастырушыны айқындау туралы" Шығыс Қазақстан облысы Бородулиха ауданы әкімдігінің 2019 жылғы 4 шілдедегі № 192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Бородулиха ауданы әкімдігінің 2019 жылғы 7 тамыздағы № 227 қаулысы. Шығыс Қазақстан облысының Әділет департаментінде 2019 жылғы 13 тамызда № 6115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Бородулиха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"Бородулиха ауданы бойынша орталықтандырылған мемлекеттік сатып алуды бірыңғай ұйымдастырушыны айқындау туралы" Шығыс Қазақстан облысы Бородулиха ауданы әкімдігінің 2019 жылғы 4 шілдедегі № 192 </w:t>
      </w:r>
      <w:r>
        <w:rPr>
          <w:rFonts w:ascii="Times New Roman"/>
          <w:b w:val="false"/>
          <w:i w:val="false"/>
          <w:color w:val="000000"/>
          <w:sz w:val="28"/>
        </w:rPr>
        <w:t>қаулысының</w:t>
      </w:r>
      <w:r>
        <w:rPr>
          <w:rFonts w:ascii="Times New Roman"/>
          <w:b w:val="false"/>
          <w:i w:val="false"/>
          <w:color w:val="000000"/>
          <w:sz w:val="28"/>
        </w:rPr>
        <w:t xml:space="preserve"> (нормативтік-құқықтық актілерді мемлекеттік тіркеу тізілімінде № 6059 болып тіркелген, 2019 жылғы 12 шілдедегі "Аудан тынысы", "Пульс района" аудандық газеттерінде және 2019 жылғы 13 шілдеде Қазақстан Республикасының нормативтік - құқықтық актілерінің эталондық бақылау банкінде жарияланған) күші жойылды деп танылсын.</w:t>
      </w:r>
    </w:p>
    <w:bookmarkEnd w:id="2"/>
    <w:bookmarkStart w:name="z9" w:id="3"/>
    <w:p>
      <w:pPr>
        <w:spacing w:after="0"/>
        <w:ind w:left="0"/>
        <w:jc w:val="both"/>
      </w:pPr>
      <w:r>
        <w:rPr>
          <w:rFonts w:ascii="Times New Roman"/>
          <w:b w:val="false"/>
          <w:i w:val="false"/>
          <w:color w:val="000000"/>
          <w:sz w:val="28"/>
        </w:rPr>
        <w:t>
      2. "Шығыс Қазақстан облысы Бородулиха ауданының қаржы бөлімі"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 </w:t>
      </w:r>
    </w:p>
    <w:bookmarkEnd w:id="5"/>
    <w:bookmarkStart w:name="z12" w:id="6"/>
    <w:p>
      <w:pPr>
        <w:spacing w:after="0"/>
        <w:ind w:left="0"/>
        <w:jc w:val="both"/>
      </w:pPr>
      <w:r>
        <w:rPr>
          <w:rFonts w:ascii="Times New Roman"/>
          <w:b w:val="false"/>
          <w:i w:val="false"/>
          <w:color w:val="000000"/>
          <w:sz w:val="28"/>
        </w:rPr>
        <w:t>
      3) осы әкімдік қаулысы мемлекеттік тіркелгеннен кейін күнтізбелік он күн ішінде оның көшірмесінің Бородулиха ауданының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жарияланғанынан кейін осы қаулының Бородулиха ауданы әкімдігінің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аудан әкімінің орынбасары К.Қ. Бичуиновқа жүктелсін.</w:t>
      </w:r>
    </w:p>
    <w:bookmarkEnd w:id="8"/>
    <w:bookmarkStart w:name="z15"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