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be99" w14:textId="51ab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 әкімдігінің 2018 жылғы 20 қарашадағы "Глубокое ауданының елді мекендерінде салық салу объектісінің орналасқан жерін ескеретін аймаққа бөлу коэффициенттерін бекіту туралы" № 571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2019 жылғы 12 сәуірдегі № 128 қаулысы. Шығыс Қазақстан облысының Әділет департаментінде 2019 жылғы 22 сәуірде № 5873 болып тіркелді. Күші жойылды - Шығыс Қазақстан облысы Глубокое аудандық әкімдігінің 2020 жылғы 30 қарашадағы № 430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әкімдігінің 30.11.2020 </w:t>
      </w:r>
      <w:r>
        <w:rPr>
          <w:rFonts w:ascii="Times New Roman"/>
          <w:b w:val="false"/>
          <w:i w:val="false"/>
          <w:color w:val="ff0000"/>
          <w:sz w:val="28"/>
        </w:rPr>
        <w:t>№ 430</w:t>
      </w:r>
      <w:r>
        <w:rPr>
          <w:rFonts w:ascii="Times New Roman"/>
          <w:b w:val="false"/>
          <w:i w:val="false"/>
          <w:color w:val="ff0000"/>
          <w:sz w:val="28"/>
        </w:rPr>
        <w:t xml:space="preserve"> қаулысымен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Глубокое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Глубокое ауданы әкімдігінің 2018 жылғы 20 қарашадағы "Глубокое ауданының елді мекендерінде салық салу объектісінің орналасқан жерін ескеретін аймаққа бөлу коэффициенттерін бекіту туралы" №571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5-9-185 болып тіркелген) келесі өзгеріс енгізілсін:</w:t>
      </w:r>
    </w:p>
    <w:bookmarkEnd w:id="2"/>
    <w:bookmarkStart w:name="z9" w:id="3"/>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кіріспе</w:t>
      </w:r>
      <w:r>
        <w:rPr>
          <w:rFonts w:ascii="Times New Roman"/>
          <w:b w:val="false"/>
          <w:i w:val="false"/>
          <w:color w:val="000000"/>
          <w:sz w:val="28"/>
        </w:rPr>
        <w:t xml:space="preserve"> бөлімі келесі үлгіде жазылсын:</w:t>
      </w:r>
    </w:p>
    <w:bookmarkEnd w:id="3"/>
    <w:bookmarkStart w:name="z10" w:id="4"/>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ақпарат және коммуникациялар министрінің 2018 жылғы 12 қарашадағы "Аймаққа бөлу коэффициентін есептеу әдістемесін бекіту туралы" № 475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17847 болып тіркелген) сәйкес, Глубокое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2. "Шығыс Қазақстан облысы Глубокое ауданы Глубокое ауданы әкімінің аппараты" мемлекеттік мекемесі Қазақстан Республикасының заңнамасында белгіленген тәртіпте қамтамасыз етсін:</w:t>
      </w:r>
    </w:p>
    <w:bookmarkEnd w:id="5"/>
    <w:bookmarkStart w:name="z12" w:id="6"/>
    <w:p>
      <w:pPr>
        <w:spacing w:after="0"/>
        <w:ind w:left="0"/>
        <w:jc w:val="both"/>
      </w:pPr>
      <w:r>
        <w:rPr>
          <w:rFonts w:ascii="Times New Roman"/>
          <w:b w:val="false"/>
          <w:i w:val="false"/>
          <w:color w:val="000000"/>
          <w:sz w:val="28"/>
        </w:rPr>
        <w:t>
      1) осы қаулының Шығыс Қазақстан облысы әділет департаментінде мемлекеттік тіркелуін;</w:t>
      </w:r>
    </w:p>
    <w:bookmarkEnd w:id="6"/>
    <w:bookmarkStart w:name="z13" w:id="7"/>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7"/>
    <w:bookmarkStart w:name="z14" w:id="8"/>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Глубокое ауданының аумағында таратылатын мерзімді баспа басылымдарында ресми жариялауға жолданылуын;</w:t>
      </w:r>
    </w:p>
    <w:bookmarkEnd w:id="8"/>
    <w:bookmarkStart w:name="z15" w:id="9"/>
    <w:p>
      <w:pPr>
        <w:spacing w:after="0"/>
        <w:ind w:left="0"/>
        <w:jc w:val="both"/>
      </w:pPr>
      <w:r>
        <w:rPr>
          <w:rFonts w:ascii="Times New Roman"/>
          <w:b w:val="false"/>
          <w:i w:val="false"/>
          <w:color w:val="000000"/>
          <w:sz w:val="28"/>
        </w:rPr>
        <w:t>
      4) ресми жарияланғаннан кейін осы қаулыны Глубокое ауданы әкімдігінің интернет-ресурсына орналастыруын қамтамасыз етсін.</w:t>
      </w:r>
    </w:p>
    <w:bookmarkEnd w:id="9"/>
    <w:bookmarkStart w:name="z16" w:id="10"/>
    <w:p>
      <w:pPr>
        <w:spacing w:after="0"/>
        <w:ind w:left="0"/>
        <w:jc w:val="both"/>
      </w:pPr>
      <w:r>
        <w:rPr>
          <w:rFonts w:ascii="Times New Roman"/>
          <w:b w:val="false"/>
          <w:i w:val="false"/>
          <w:color w:val="000000"/>
          <w:sz w:val="28"/>
        </w:rPr>
        <w:t xml:space="preserve">
      3. Осы қаулының орындалуын бақылау Глубокое ауданы әкімінің орынбасары Р.К. Сейтқановқа жүктелсін. </w:t>
      </w:r>
    </w:p>
    <w:bookmarkEnd w:id="10"/>
    <w:bookmarkStart w:name="z17"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қаржы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министрлігінің мемлекеттік кірістер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комитеті Шығыс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бойынша мемлекеттік кірістер департаментінің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 бойынша мемлекеттік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кірістер басқармасы" республикалық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Абдрахманов</w:t>
            </w:r>
            <w:r>
              <w:rPr>
                <w:rFonts w:ascii="Times New Roman"/>
                <w:b w:val="false"/>
                <w:i w:val="false"/>
                <w:color w:val="000000"/>
                <w:sz w:val="20"/>
              </w:rPr>
              <w:t>
</w:t>
            </w:r>
          </w:p>
        </w:tc>
      </w:tr>
    </w:tbl>
    <w:bookmarkStart w:name="z27" w:id="12"/>
    <w:p>
      <w:pPr>
        <w:spacing w:after="0"/>
        <w:ind w:left="0"/>
        <w:jc w:val="both"/>
      </w:pPr>
      <w:r>
        <w:rPr>
          <w:rFonts w:ascii="Times New Roman"/>
          <w:b w:val="false"/>
          <w:i w:val="false"/>
          <w:color w:val="000000"/>
          <w:sz w:val="28"/>
        </w:rPr>
        <w:t>
      "_12_" _сәуірдегі__ 2019 жыл</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